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57" w:rsidRDefault="0004334E" w:rsidP="007939C1">
      <w:pPr>
        <w:pStyle w:val="1"/>
        <w:spacing w:before="33" w:line="640" w:lineRule="atLeast"/>
        <w:ind w:left="0" w:right="584"/>
        <w:jc w:val="left"/>
      </w:pPr>
      <w:r>
        <w:t xml:space="preserve"> Ведение</w:t>
      </w:r>
      <w:r>
        <w:rPr>
          <w:spacing w:val="55"/>
          <w:w w:val="150"/>
        </w:rPr>
        <w:t xml:space="preserve"> </w:t>
      </w:r>
      <w:r>
        <w:t>программно-планирующей</w:t>
      </w:r>
      <w:r>
        <w:rPr>
          <w:spacing w:val="54"/>
          <w:w w:val="150"/>
        </w:rPr>
        <w:t xml:space="preserve"> </w:t>
      </w:r>
      <w:r>
        <w:t>документации</w:t>
      </w:r>
      <w:r>
        <w:rPr>
          <w:spacing w:val="56"/>
          <w:w w:val="150"/>
        </w:rPr>
        <w:t xml:space="preserve"> </w:t>
      </w:r>
      <w:r>
        <w:t>воспитания</w:t>
      </w:r>
      <w:r>
        <w:rPr>
          <w:spacing w:val="57"/>
          <w:w w:val="150"/>
        </w:rPr>
        <w:t xml:space="preserve"> </w:t>
      </w:r>
      <w:r>
        <w:rPr>
          <w:spacing w:val="-10"/>
        </w:rPr>
        <w:t>в</w:t>
      </w:r>
    </w:p>
    <w:p w:rsidR="00587D57" w:rsidRDefault="0004334E">
      <w:pPr>
        <w:spacing w:before="5"/>
        <w:ind w:left="102"/>
        <w:jc w:val="both"/>
        <w:rPr>
          <w:b/>
          <w:sz w:val="28"/>
        </w:rPr>
      </w:pPr>
      <w:r>
        <w:rPr>
          <w:b/>
          <w:sz w:val="28"/>
        </w:rPr>
        <w:t>учреждениях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87D57" w:rsidRDefault="00587D57">
      <w:pPr>
        <w:pStyle w:val="a3"/>
        <w:spacing w:before="1"/>
        <w:ind w:left="0" w:firstLine="0"/>
        <w:jc w:val="left"/>
        <w:rPr>
          <w:b/>
        </w:rPr>
      </w:pPr>
    </w:p>
    <w:p w:rsidR="00587D57" w:rsidRDefault="0004334E">
      <w:pPr>
        <w:pStyle w:val="2"/>
        <w:ind w:left="102" w:right="589" w:firstLine="707"/>
      </w:pPr>
      <w:r>
        <w:t>Плани</w:t>
      </w:r>
      <w:r>
        <w:t xml:space="preserve">рование работы заместителя директора по воспитательной </w:t>
      </w:r>
      <w:r>
        <w:rPr>
          <w:spacing w:val="-2"/>
        </w:rPr>
        <w:t>работе</w:t>
      </w:r>
    </w:p>
    <w:p w:rsidR="00587D57" w:rsidRDefault="0004334E">
      <w:pPr>
        <w:pStyle w:val="a3"/>
        <w:ind w:right="579"/>
      </w:pPr>
      <w:r>
        <w:t>Заместитель директора по воспитательной работе непосредственно координирует и направляет идеологическую и воспитательную работу педагогических</w:t>
      </w:r>
      <w:r>
        <w:rPr>
          <w:spacing w:val="-18"/>
        </w:rPr>
        <w:t xml:space="preserve"> </w:t>
      </w:r>
      <w:r>
        <w:t>работников,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учителей,</w:t>
      </w:r>
      <w:r>
        <w:rPr>
          <w:spacing w:val="-17"/>
        </w:rPr>
        <w:t xml:space="preserve"> </w:t>
      </w:r>
      <w:r>
        <w:t>выполняющих</w:t>
      </w:r>
      <w:r>
        <w:rPr>
          <w:spacing w:val="-18"/>
        </w:rPr>
        <w:t xml:space="preserve"> </w:t>
      </w:r>
      <w:r>
        <w:t>обязанности классных руководителей (далее – классные р</w:t>
      </w:r>
      <w:bookmarkStart w:id="0" w:name="_GoBack"/>
      <w:bookmarkEnd w:id="0"/>
      <w:r>
        <w:t>уководители), педагогов- организаторов, педагогов-психологов, педагогов социальных, руководителя по военно-патриотическому воспитанию, педагогов дополнительного образования, работников библиотеки.</w:t>
      </w:r>
    </w:p>
    <w:p w:rsidR="00587D57" w:rsidRDefault="0004334E">
      <w:pPr>
        <w:pStyle w:val="a3"/>
        <w:ind w:right="582"/>
      </w:pPr>
      <w:r>
        <w:t>Замес</w:t>
      </w:r>
      <w:r>
        <w:t>титель</w:t>
      </w:r>
      <w:r>
        <w:rPr>
          <w:spacing w:val="-18"/>
        </w:rPr>
        <w:t xml:space="preserve"> </w:t>
      </w:r>
      <w:r>
        <w:t>директора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организует</w:t>
      </w:r>
      <w:r>
        <w:rPr>
          <w:spacing w:val="-17"/>
        </w:rPr>
        <w:t xml:space="preserve"> </w:t>
      </w:r>
      <w:r>
        <w:t xml:space="preserve">разработку </w:t>
      </w:r>
      <w:r>
        <w:rPr>
          <w:i/>
        </w:rPr>
        <w:t xml:space="preserve">программно-планирующей документации воспитания </w:t>
      </w:r>
      <w:r>
        <w:t>в учреждении общего среднего образования (далее – УОСО), текущее и перспективное планирование по направлению деятельности. Перечень документов, о</w:t>
      </w:r>
      <w:r>
        <w:t>бязательных</w:t>
      </w:r>
      <w:r>
        <w:rPr>
          <w:spacing w:val="-2"/>
        </w:rPr>
        <w:t xml:space="preserve"> </w:t>
      </w:r>
      <w:r>
        <w:t>для ведения,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с </w:t>
      </w:r>
      <w:r>
        <w:rPr>
          <w:i/>
        </w:rPr>
        <w:t xml:space="preserve">номенклатурой дел </w:t>
      </w:r>
      <w:r>
        <w:t xml:space="preserve">УОСО. Сроки хранения документов, включенных в номенклатуру дел, указываются на основании действующего перечня документов, указанных в </w:t>
      </w:r>
      <w:r>
        <w:rPr>
          <w:spacing w:val="-2"/>
        </w:rPr>
        <w:t>постановлении</w:t>
      </w:r>
      <w:r>
        <w:rPr>
          <w:spacing w:val="-7"/>
        </w:rPr>
        <w:t xml:space="preserve"> </w:t>
      </w:r>
      <w:r>
        <w:rPr>
          <w:spacing w:val="-2"/>
        </w:rPr>
        <w:t>Министерства</w:t>
      </w:r>
      <w:r>
        <w:rPr>
          <w:spacing w:val="-6"/>
        </w:rPr>
        <w:t xml:space="preserve"> </w:t>
      </w:r>
      <w:r>
        <w:rPr>
          <w:spacing w:val="-2"/>
        </w:rPr>
        <w:t>образования Республики</w:t>
      </w:r>
      <w:r>
        <w:rPr>
          <w:spacing w:val="-2"/>
        </w:rPr>
        <w:t xml:space="preserve"> Беларусь</w:t>
      </w:r>
      <w:r>
        <w:rPr>
          <w:spacing w:val="-4"/>
        </w:rPr>
        <w:t xml:space="preserve"> </w:t>
      </w:r>
      <w:r>
        <w:rPr>
          <w:spacing w:val="-2"/>
        </w:rPr>
        <w:t>от</w:t>
      </w:r>
      <w:r>
        <w:rPr>
          <w:spacing w:val="7"/>
        </w:rPr>
        <w:t xml:space="preserve"> </w:t>
      </w:r>
      <w:hyperlink r:id="rId7">
        <w:r>
          <w:rPr>
            <w:spacing w:val="-2"/>
          </w:rPr>
          <w:t>28.11.2022</w:t>
        </w:r>
      </w:hyperlink>
    </w:p>
    <w:p w:rsidR="00587D57" w:rsidRDefault="0004334E">
      <w:pPr>
        <w:pStyle w:val="a3"/>
        <w:ind w:right="592" w:firstLine="0"/>
      </w:pPr>
      <w:hyperlink r:id="rId8">
        <w:r>
          <w:t>№ 450 «О перечне документов, образующихся в процессе деятельности</w:t>
        </w:r>
      </w:hyperlink>
      <w:r>
        <w:t xml:space="preserve"> </w:t>
      </w:r>
      <w:hyperlink r:id="rId9">
        <w:r>
          <w:t>Министерства образования»</w:t>
        </w:r>
      </w:hyperlink>
      <w:r>
        <w:t>.</w:t>
      </w:r>
    </w:p>
    <w:p w:rsidR="00587D57" w:rsidRDefault="0004334E">
      <w:pPr>
        <w:pStyle w:val="a3"/>
        <w:ind w:right="588"/>
      </w:pPr>
      <w:r>
        <w:t>Рекомендуемый перечень документов, обязательных для ведения отдельными педагогическими работниками учреждений образования, реализующих образовательные програ</w:t>
      </w:r>
      <w:r>
        <w:t xml:space="preserve">ммы общего среднего образования, определен </w:t>
      </w:r>
      <w:hyperlink r:id="rId10">
        <w:r>
          <w:t>постановлением Министерства образования Республики Беларусь</w:t>
        </w:r>
      </w:hyperlink>
      <w:r>
        <w:t xml:space="preserve"> </w:t>
      </w:r>
      <w:hyperlink r:id="rId11">
        <w:r>
          <w:t>от</w:t>
        </w:r>
        <w:r>
          <w:rPr>
            <w:spacing w:val="-18"/>
          </w:rPr>
          <w:t xml:space="preserve"> </w:t>
        </w:r>
        <w:r>
          <w:t>27.12.2017</w:t>
        </w:r>
        <w:r>
          <w:rPr>
            <w:spacing w:val="-15"/>
          </w:rPr>
          <w:t xml:space="preserve"> </w:t>
        </w:r>
        <w:r>
          <w:t>№</w:t>
        </w:r>
        <w:r>
          <w:rPr>
            <w:spacing w:val="-5"/>
          </w:rPr>
          <w:t xml:space="preserve"> </w:t>
        </w:r>
        <w:r>
          <w:t>164</w:t>
        </w:r>
        <w:r>
          <w:rPr>
            <w:spacing w:val="-18"/>
          </w:rPr>
          <w:t xml:space="preserve"> </w:t>
        </w:r>
        <w:r>
          <w:t>«Об</w:t>
        </w:r>
        <w:r>
          <w:rPr>
            <w:spacing w:val="-17"/>
          </w:rPr>
          <w:t xml:space="preserve"> </w:t>
        </w:r>
        <w:r>
          <w:t>установлении</w:t>
        </w:r>
        <w:r>
          <w:rPr>
            <w:spacing w:val="-18"/>
          </w:rPr>
          <w:t xml:space="preserve"> </w:t>
        </w:r>
        <w:r>
          <w:t>перечня</w:t>
        </w:r>
        <w:r>
          <w:rPr>
            <w:spacing w:val="-17"/>
          </w:rPr>
          <w:t xml:space="preserve"> </w:t>
        </w:r>
        <w:r>
          <w:t>документов,</w:t>
        </w:r>
        <w:r>
          <w:rPr>
            <w:spacing w:val="-18"/>
          </w:rPr>
          <w:t xml:space="preserve"> </w:t>
        </w:r>
        <w:r>
          <w:t>обязательных</w:t>
        </w:r>
        <w:r>
          <w:rPr>
            <w:spacing w:val="-17"/>
          </w:rPr>
          <w:t xml:space="preserve"> </w:t>
        </w:r>
        <w:r>
          <w:t>для</w:t>
        </w:r>
      </w:hyperlink>
      <w:r>
        <w:t xml:space="preserve"> </w:t>
      </w:r>
      <w:hyperlink r:id="rId12">
        <w:r>
          <w:t>ведения отдельными педагогическими работниками, и исключения практики</w:t>
        </w:r>
      </w:hyperlink>
      <w:r>
        <w:t xml:space="preserve"> </w:t>
      </w:r>
      <w:hyperlink r:id="rId13">
        <w:r>
          <w:t>привлечения педагогических работников к выполнению работ, не</w:t>
        </w:r>
      </w:hyperlink>
      <w:r>
        <w:t xml:space="preserve"> </w:t>
      </w:r>
      <w:hyperlink r:id="rId14">
        <w:r>
          <w:t>относящихся к выполнению их трудовых функций»</w:t>
        </w:r>
      </w:hyperlink>
      <w:r>
        <w:t>.</w:t>
      </w:r>
    </w:p>
    <w:p w:rsidR="00587D57" w:rsidRDefault="0004334E">
      <w:pPr>
        <w:pStyle w:val="a3"/>
        <w:ind w:right="592"/>
      </w:pPr>
      <w:r>
        <w:t>На</w:t>
      </w:r>
      <w:r>
        <w:rPr>
          <w:spacing w:val="-18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УОСО,</w:t>
      </w:r>
      <w:r>
        <w:rPr>
          <w:spacing w:val="-17"/>
        </w:rPr>
        <w:t xml:space="preserve"> </w:t>
      </w:r>
      <w:r>
        <w:t>разработанной на пять лет, создается план воспитательной работы, являющийся разделом годового плана работы УОСО.</w:t>
      </w:r>
    </w:p>
    <w:p w:rsidR="00587D57" w:rsidRDefault="0004334E">
      <w:pPr>
        <w:pStyle w:val="a3"/>
        <w:ind w:right="583"/>
        <w:rPr>
          <w:i/>
        </w:rPr>
      </w:pPr>
      <w:r>
        <w:t xml:space="preserve">В соответствии с постановлением Министерства </w:t>
      </w:r>
      <w:r>
        <w:t xml:space="preserve">образования Республики Беларусь от 22.09.2022 № 332 </w:t>
      </w:r>
      <w:r>
        <w:rPr>
          <w:i/>
        </w:rPr>
        <w:t>«</w:t>
      </w:r>
      <w:r>
        <w:t>О проведении воспитательной работы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5"/>
        </w:rPr>
        <w:t xml:space="preserve"> </w:t>
      </w:r>
      <w:r>
        <w:t>работниками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внеучебное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обучающимися» на основании плана воспитательной работы УОСО разрабатываются </w:t>
      </w:r>
      <w:r>
        <w:rPr>
          <w:i/>
        </w:rPr>
        <w:t xml:space="preserve">планы </w:t>
      </w:r>
      <w:r>
        <w:rPr>
          <w:i/>
          <w:spacing w:val="-2"/>
        </w:rPr>
        <w:t>работы:</w:t>
      </w:r>
    </w:p>
    <w:p w:rsidR="00587D57" w:rsidRDefault="0004334E">
      <w:pPr>
        <w:pStyle w:val="a3"/>
        <w:ind w:right="591"/>
      </w:pPr>
      <w:r>
        <w:t>педагогических работников, в</w:t>
      </w:r>
      <w:r>
        <w:t>ыполняющих обязанности классных руководителей (на полугодие);</w:t>
      </w:r>
    </w:p>
    <w:p w:rsidR="00587D57" w:rsidRDefault="0004334E">
      <w:pPr>
        <w:pStyle w:val="a3"/>
        <w:spacing w:line="322" w:lineRule="exact"/>
        <w:ind w:left="810" w:firstLine="0"/>
      </w:pPr>
      <w:r>
        <w:t>педагога-организатора</w:t>
      </w:r>
      <w:r>
        <w:rPr>
          <w:spacing w:val="-11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rPr>
          <w:spacing w:val="-2"/>
        </w:rPr>
        <w:t>полугодие);</w:t>
      </w:r>
    </w:p>
    <w:p w:rsidR="00587D57" w:rsidRDefault="00587D57">
      <w:pPr>
        <w:spacing w:line="322" w:lineRule="exact"/>
        <w:sectPr w:rsidR="00587D57">
          <w:headerReference w:type="default" r:id="rId15"/>
          <w:footerReference w:type="default" r:id="rId16"/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3"/>
        <w:spacing w:line="242" w:lineRule="auto"/>
        <w:ind w:right="584"/>
      </w:pPr>
      <w:r>
        <w:t>план физкультурно-оздоровительных и спортивно-массовых мероприятий (на полугодие).</w:t>
      </w:r>
    </w:p>
    <w:p w:rsidR="00587D57" w:rsidRDefault="0004334E">
      <w:pPr>
        <w:pStyle w:val="a3"/>
        <w:ind w:right="585"/>
      </w:pPr>
      <w:r>
        <w:t>В соответствии с постановлением Министерства образован</w:t>
      </w:r>
      <w:r>
        <w:t>ия Республики Беларусь от 20.09.2022 № 328 «О социально-педагогической поддержке обучающихся и оказании им психологической помощи» разрабатываются следующие планы работы:</w:t>
      </w:r>
    </w:p>
    <w:p w:rsidR="00587D57" w:rsidRDefault="0004334E">
      <w:pPr>
        <w:pStyle w:val="a3"/>
        <w:spacing w:line="242" w:lineRule="auto"/>
        <w:ind w:left="810" w:right="931" w:firstLine="0"/>
      </w:pPr>
      <w:r>
        <w:t>план работы педагога-психолога на полугодие (учебную четверть); план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полугодие</w:t>
      </w:r>
      <w:r>
        <w:rPr>
          <w:spacing w:val="-6"/>
        </w:rPr>
        <w:t xml:space="preserve"> </w:t>
      </w:r>
      <w:r>
        <w:t>(учебную</w:t>
      </w:r>
      <w:r>
        <w:rPr>
          <w:spacing w:val="-6"/>
        </w:rPr>
        <w:t xml:space="preserve"> </w:t>
      </w:r>
      <w:r>
        <w:rPr>
          <w:spacing w:val="-2"/>
        </w:rPr>
        <w:t>четверть).</w:t>
      </w:r>
    </w:p>
    <w:p w:rsidR="00587D57" w:rsidRDefault="0004334E">
      <w:pPr>
        <w:pStyle w:val="a3"/>
        <w:ind w:right="584"/>
      </w:pPr>
      <w:r>
        <w:t xml:space="preserve">В соответствии с инструктивно-методическим письмом «Об организации работы руководителя по военно-патриотическому воспитанию в учреждениях общего среднего образования» разрабатывается план работы руководителя по </w:t>
      </w:r>
      <w:r>
        <w:t>военно-патриотическому воспитанию (на учебный год).</w:t>
      </w:r>
    </w:p>
    <w:p w:rsidR="00587D57" w:rsidRDefault="0004334E">
      <w:pPr>
        <w:pStyle w:val="a3"/>
        <w:ind w:right="590"/>
      </w:pPr>
      <w:r>
        <w:t>В УОСО могут функционировать методические формирования классных руководителей.</w:t>
      </w:r>
    </w:p>
    <w:p w:rsidR="00587D57" w:rsidRDefault="0004334E">
      <w:pPr>
        <w:pStyle w:val="a3"/>
        <w:ind w:right="586"/>
      </w:pPr>
      <w:r>
        <w:t xml:space="preserve">В план воспитательной работы УОСО включаются </w:t>
      </w:r>
      <w:r>
        <w:rPr>
          <w:i/>
        </w:rPr>
        <w:t xml:space="preserve">значимые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шестой</w:t>
      </w:r>
      <w:r>
        <w:rPr>
          <w:spacing w:val="-8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каникулярный</w:t>
      </w:r>
      <w:r>
        <w:rPr>
          <w:spacing w:val="-10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указанием</w:t>
      </w:r>
      <w:r>
        <w:rPr>
          <w:spacing w:val="-9"/>
        </w:rPr>
        <w:t xml:space="preserve"> </w:t>
      </w:r>
      <w:r>
        <w:t>сроков,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их проведения, участников и лиц, ответственных за проведение мероприятий).</w:t>
      </w:r>
    </w:p>
    <w:p w:rsidR="00587D57" w:rsidRDefault="0004334E">
      <w:pPr>
        <w:pStyle w:val="a3"/>
        <w:ind w:right="589"/>
      </w:pPr>
      <w:r>
        <w:t>В соответствии с методическими рекомендациями Министерства образования по организации воспитательной работы в</w:t>
      </w:r>
      <w:r>
        <w:rPr>
          <w:spacing w:val="-2"/>
        </w:rPr>
        <w:t xml:space="preserve"> </w:t>
      </w:r>
      <w:r>
        <w:t>каникулярный</w:t>
      </w:r>
      <w:r>
        <w:rPr>
          <w:spacing w:val="-1"/>
        </w:rPr>
        <w:t xml:space="preserve"> </w:t>
      </w:r>
      <w:r>
        <w:t>период, шестой школьный день в план воспитательной работы могут вноситься изменения и дополнения с целью уточнения и корректировки. Данная информация размещается на сайте УОСО, информационных стендах для ознакомления всех участников образоват</w:t>
      </w:r>
      <w:r>
        <w:t>ельного процесса.</w:t>
      </w:r>
    </w:p>
    <w:p w:rsidR="00587D57" w:rsidRDefault="0004334E">
      <w:pPr>
        <w:pStyle w:val="a3"/>
        <w:ind w:right="590"/>
      </w:pPr>
      <w:r>
        <w:t xml:space="preserve">При планировании воспитательной работы необходимо уделять </w:t>
      </w:r>
      <w:r>
        <w:rPr>
          <w:spacing w:val="-2"/>
        </w:rPr>
        <w:t>внимание</w:t>
      </w:r>
      <w:r>
        <w:rPr>
          <w:spacing w:val="-5"/>
        </w:rPr>
        <w:t xml:space="preserve"> </w:t>
      </w:r>
      <w:r>
        <w:rPr>
          <w:spacing w:val="-2"/>
        </w:rPr>
        <w:t>наиболее</w:t>
      </w:r>
      <w:r>
        <w:rPr>
          <w:spacing w:val="-7"/>
        </w:rPr>
        <w:t xml:space="preserve"> </w:t>
      </w:r>
      <w:r>
        <w:rPr>
          <w:spacing w:val="-2"/>
        </w:rPr>
        <w:t>актуальным</w:t>
      </w:r>
      <w:r>
        <w:rPr>
          <w:spacing w:val="-5"/>
        </w:rPr>
        <w:t xml:space="preserve"> </w:t>
      </w:r>
      <w:r>
        <w:rPr>
          <w:spacing w:val="-2"/>
        </w:rPr>
        <w:t>проблемам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определении</w:t>
      </w:r>
      <w:r>
        <w:rPr>
          <w:spacing w:val="-4"/>
        </w:rPr>
        <w:t xml:space="preserve"> </w:t>
      </w:r>
      <w:r>
        <w:rPr>
          <w:spacing w:val="-2"/>
        </w:rPr>
        <w:t xml:space="preserve">цели, </w:t>
      </w:r>
      <w:r>
        <w:t>задач, совершенствовании содержания, форм и методов идеологической и воспитательной работы с учетом особенностей, традиций и возможностей педагогического коллектива.</w:t>
      </w:r>
    </w:p>
    <w:p w:rsidR="00587D57" w:rsidRDefault="0004334E">
      <w:pPr>
        <w:pStyle w:val="a3"/>
        <w:ind w:right="584"/>
      </w:pPr>
      <w:r>
        <w:t>В примерной структуре планирования деятельности учреждения образования на учебный год разд</w:t>
      </w:r>
      <w:r>
        <w:t>ел «</w:t>
      </w:r>
      <w:r>
        <w:rPr>
          <w:i/>
        </w:rPr>
        <w:t xml:space="preserve">Организация воспитательной (и идеологической) работы» </w:t>
      </w:r>
      <w:r>
        <w:t>включает проведение акций, конкурсов, фестивалей,</w:t>
      </w:r>
      <w:r>
        <w:rPr>
          <w:spacing w:val="-16"/>
        </w:rPr>
        <w:t xml:space="preserve"> </w:t>
      </w:r>
      <w:r>
        <w:t>смотров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мероприятий;</w:t>
      </w:r>
      <w:r>
        <w:rPr>
          <w:spacing w:val="-16"/>
        </w:rPr>
        <w:t xml:space="preserve"> </w:t>
      </w:r>
      <w:r>
        <w:t>реализацию</w:t>
      </w:r>
      <w:r>
        <w:rPr>
          <w:spacing w:val="-16"/>
        </w:rPr>
        <w:t xml:space="preserve"> </w:t>
      </w:r>
      <w:r>
        <w:t>социально-значимых проектов, осуществление волонтерской деятельности; проведение физкультурно-оздоровительн</w:t>
      </w:r>
      <w:r>
        <w:t>ых и спортивно-массовых мероприятий; осуществление взаимодействия с семьями учащихся, учреждениями дополнительного образования детей и молодежи, общественными организациями, объединениями, социумом; планирование работы в период каникул; мероприятия по проф</w:t>
      </w:r>
      <w:r>
        <w:t>ориентации учащихся и другие.</w:t>
      </w:r>
    </w:p>
    <w:p w:rsidR="00587D57" w:rsidRDefault="0004334E">
      <w:pPr>
        <w:pStyle w:val="a3"/>
        <w:ind w:right="586"/>
      </w:pPr>
      <w:r>
        <w:t>Анализ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работы УОСО за прошедший учебный год.</w:t>
      </w:r>
    </w:p>
    <w:p w:rsidR="00587D57" w:rsidRDefault="0004334E">
      <w:pPr>
        <w:pStyle w:val="a3"/>
        <w:ind w:right="587"/>
      </w:pPr>
      <w:r>
        <w:t xml:space="preserve">В </w:t>
      </w:r>
      <w:r>
        <w:rPr>
          <w:i/>
        </w:rPr>
        <w:t>анализе воспитательной работы</w:t>
      </w:r>
      <w:r>
        <w:t>, являющимся основой для планирования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новый</w:t>
      </w:r>
      <w:r>
        <w:rPr>
          <w:spacing w:val="-18"/>
        </w:rPr>
        <w:t xml:space="preserve"> </w:t>
      </w:r>
      <w:r>
        <w:t>учебный</w:t>
      </w:r>
      <w:r>
        <w:rPr>
          <w:spacing w:val="-17"/>
        </w:rPr>
        <w:t xml:space="preserve"> </w:t>
      </w:r>
      <w:r>
        <w:t>год,</w:t>
      </w:r>
      <w:r>
        <w:rPr>
          <w:spacing w:val="-18"/>
        </w:rPr>
        <w:t xml:space="preserve"> </w:t>
      </w:r>
      <w:r>
        <w:t>указываются</w:t>
      </w:r>
      <w:r>
        <w:rPr>
          <w:spacing w:val="-17"/>
        </w:rPr>
        <w:t xml:space="preserve"> </w:t>
      </w:r>
      <w:r>
        <w:t>как положительные</w:t>
      </w:r>
      <w:r>
        <w:rPr>
          <w:spacing w:val="46"/>
        </w:rPr>
        <w:t xml:space="preserve">  </w:t>
      </w:r>
      <w:r>
        <w:t>результаты</w:t>
      </w:r>
      <w:r>
        <w:rPr>
          <w:spacing w:val="46"/>
        </w:rPr>
        <w:t xml:space="preserve">  </w:t>
      </w:r>
      <w:r>
        <w:t>воспитательной</w:t>
      </w:r>
      <w:r>
        <w:rPr>
          <w:spacing w:val="45"/>
        </w:rPr>
        <w:t xml:space="preserve">  </w:t>
      </w:r>
      <w:r>
        <w:t>работы,</w:t>
      </w:r>
      <w:r>
        <w:rPr>
          <w:spacing w:val="46"/>
        </w:rPr>
        <w:t xml:space="preserve">  </w:t>
      </w:r>
      <w:r>
        <w:t>так</w:t>
      </w:r>
      <w:r>
        <w:rPr>
          <w:spacing w:val="45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rPr>
          <w:spacing w:val="-2"/>
        </w:rPr>
        <w:t>недостатки</w:t>
      </w:r>
    </w:p>
    <w:p w:rsidR="00587D57" w:rsidRDefault="00587D57">
      <w:p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3"/>
        <w:ind w:right="582" w:firstLine="0"/>
      </w:pPr>
      <w:r>
        <w:t>(проблемы), выявленные в ходе проведения самоконтроля заместителя директора по воспитательной работе, а также анализируется мониторинг воспитанности учащихся. Оце</w:t>
      </w:r>
      <w:r>
        <w:t>нка результативности процесса воспитания показывает, насколько адекватны поставленным целям содержание работы, выбранные методы, средства и формы, насколько учтены психологические условия и другое. Описание должно быть кратким.</w:t>
      </w:r>
    </w:p>
    <w:p w:rsidR="00587D57" w:rsidRDefault="0004334E">
      <w:pPr>
        <w:pStyle w:val="a3"/>
        <w:ind w:right="584"/>
      </w:pPr>
      <w:r>
        <w:t>Основные составляющие воспит</w:t>
      </w:r>
      <w:r>
        <w:t xml:space="preserve">ания являются главными при определении названия подразделов плана, согласуются на районном (городском) </w:t>
      </w:r>
      <w:r>
        <w:rPr>
          <w:i/>
        </w:rPr>
        <w:t xml:space="preserve">заседании методического формирования </w:t>
      </w:r>
      <w:r>
        <w:t>заместителей директоров по воспитательной работе на установочном мероприятии до начала учебного года.</w:t>
      </w:r>
    </w:p>
    <w:p w:rsidR="00587D57" w:rsidRDefault="0004334E">
      <w:pPr>
        <w:pStyle w:val="a3"/>
        <w:spacing w:before="1"/>
        <w:ind w:right="587"/>
      </w:pPr>
      <w:r>
        <w:t>В структуре пр</w:t>
      </w:r>
      <w:r>
        <w:t>ограммно-планирующей документации по воспитанию также должны быть представлены:</w:t>
      </w:r>
    </w:p>
    <w:p w:rsidR="00587D57" w:rsidRDefault="0004334E">
      <w:pPr>
        <w:pStyle w:val="a3"/>
        <w:spacing w:line="242" w:lineRule="auto"/>
        <w:ind w:right="588"/>
      </w:pPr>
      <w:r>
        <w:t>план по реализации республиканского проекта «Родительский университет» в учреждениях общего среднего образования на учебный год;</w:t>
      </w:r>
    </w:p>
    <w:p w:rsidR="00587D57" w:rsidRDefault="0004334E">
      <w:pPr>
        <w:pStyle w:val="a3"/>
        <w:tabs>
          <w:tab w:val="left" w:pos="3455"/>
        </w:tabs>
        <w:ind w:right="582"/>
      </w:pPr>
      <w:r>
        <w:t>программы объединений по интересам дополнительн</w:t>
      </w:r>
      <w:r>
        <w:t>ого образования детей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молодежи,</w:t>
      </w:r>
      <w:r>
        <w:rPr>
          <w:spacing w:val="-16"/>
        </w:rPr>
        <w:t xml:space="preserve"> </w:t>
      </w:r>
      <w:r>
        <w:t>разработанные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типовых</w:t>
      </w:r>
      <w:r>
        <w:rPr>
          <w:spacing w:val="-15"/>
        </w:rPr>
        <w:t xml:space="preserve"> </w:t>
      </w:r>
      <w:r>
        <w:t>программ.</w:t>
      </w:r>
      <w:r>
        <w:rPr>
          <w:spacing w:val="-12"/>
        </w:rPr>
        <w:t xml:space="preserve"> </w:t>
      </w:r>
      <w:r>
        <w:t>Учреждением образования «Национальный центр художественного творчества детей и молодежи» создан банк программ объединений по интересам по всем направлениям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который</w:t>
      </w:r>
      <w:r>
        <w:rPr>
          <w:spacing w:val="-18"/>
        </w:rPr>
        <w:t xml:space="preserve"> </w:t>
      </w:r>
      <w:r>
        <w:t>на</w:t>
      </w:r>
      <w:r>
        <w:t>считывает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300</w:t>
      </w:r>
      <w:r>
        <w:rPr>
          <w:spacing w:val="-16"/>
        </w:rPr>
        <w:t xml:space="preserve"> </w:t>
      </w:r>
      <w:r>
        <w:t>программ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иные </w:t>
      </w:r>
      <w:r>
        <w:rPr>
          <w:spacing w:val="-2"/>
        </w:rPr>
        <w:t>материалы</w:t>
      </w:r>
      <w:r>
        <w:tab/>
      </w:r>
      <w:r>
        <w:rPr>
          <w:spacing w:val="-2"/>
        </w:rPr>
        <w:t>(</w:t>
      </w:r>
      <w:hyperlink r:id="rId17">
        <w:r>
          <w:rPr>
            <w:spacing w:val="-2"/>
          </w:rPr>
          <w:t>https://method.nchtdm.by/elektronnaya_biblioteka/</w:t>
        </w:r>
      </w:hyperlink>
      <w:r>
        <w:rPr>
          <w:spacing w:val="-2"/>
        </w:rPr>
        <w:t xml:space="preserve">). </w:t>
      </w:r>
      <w:r>
        <w:t>Педагогическим работникам предлагается активно использовать данные материалы при организации образовательной деятельности;</w:t>
      </w:r>
    </w:p>
    <w:p w:rsidR="00587D57" w:rsidRDefault="0004334E">
      <w:pPr>
        <w:ind w:left="102" w:right="594" w:firstLine="707"/>
        <w:jc w:val="both"/>
        <w:rPr>
          <w:i/>
          <w:sz w:val="28"/>
        </w:rPr>
      </w:pPr>
      <w:r>
        <w:rPr>
          <w:sz w:val="28"/>
        </w:rPr>
        <w:t xml:space="preserve">индивидуальные программы дополнительного образования детей и молодежи </w:t>
      </w:r>
      <w:r>
        <w:rPr>
          <w:i/>
          <w:sz w:val="28"/>
        </w:rPr>
        <w:t>(в случае необходимости);</w:t>
      </w:r>
    </w:p>
    <w:p w:rsidR="00587D57" w:rsidRDefault="0004334E">
      <w:pPr>
        <w:pStyle w:val="a3"/>
        <w:ind w:right="593"/>
      </w:pPr>
      <w:r>
        <w:t xml:space="preserve">планирующая документация по работе с </w:t>
      </w:r>
      <w:r>
        <w:t xml:space="preserve">детьми, признанными находящимися в социально опасном положении, детьми, признанными нуждающимися в государственной защите </w:t>
      </w:r>
      <w:r>
        <w:rPr>
          <w:i/>
        </w:rPr>
        <w:t>(в случае необходимости)</w:t>
      </w:r>
      <w:r>
        <w:t>;</w:t>
      </w:r>
    </w:p>
    <w:p w:rsidR="00587D57" w:rsidRDefault="0004334E">
      <w:pPr>
        <w:ind w:left="102" w:firstLine="707"/>
        <w:rPr>
          <w:i/>
          <w:sz w:val="28"/>
        </w:rPr>
      </w:pPr>
      <w:r>
        <w:rPr>
          <w:sz w:val="28"/>
        </w:rPr>
        <w:t>индивидуальная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(в случае необходимости);</w:t>
      </w:r>
    </w:p>
    <w:p w:rsidR="00587D57" w:rsidRDefault="0004334E">
      <w:pPr>
        <w:pStyle w:val="a3"/>
        <w:jc w:val="left"/>
      </w:pPr>
      <w:r>
        <w:t>расписание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факу</w:t>
      </w:r>
      <w:r>
        <w:t>льтативных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учебные программы воспитательной направленности;</w:t>
      </w:r>
    </w:p>
    <w:p w:rsidR="00587D57" w:rsidRDefault="0004334E">
      <w:pPr>
        <w:ind w:left="810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необходимости)</w:t>
      </w:r>
      <w:r>
        <w:rPr>
          <w:spacing w:val="-2"/>
          <w:sz w:val="28"/>
        </w:rPr>
        <w:t>.</w:t>
      </w:r>
    </w:p>
    <w:p w:rsidR="00587D57" w:rsidRDefault="0004334E">
      <w:pPr>
        <w:pStyle w:val="a3"/>
        <w:jc w:val="left"/>
      </w:pPr>
      <w:r>
        <w:t>Темы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самообразованию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 являются избыточным требованием со стороны руководства УОСО.</w:t>
      </w:r>
    </w:p>
    <w:p w:rsidR="00587D57" w:rsidRDefault="0004334E"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Изучение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идеологической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587D57" w:rsidRDefault="0004334E">
      <w:pPr>
        <w:ind w:left="102" w:right="582" w:firstLine="707"/>
        <w:jc w:val="both"/>
        <w:rPr>
          <w:sz w:val="28"/>
        </w:rPr>
      </w:pPr>
      <w:r>
        <w:rPr>
          <w:sz w:val="28"/>
        </w:rPr>
        <w:t xml:space="preserve">Системное изучение эффективности проводимой работы осуществляется в соответствии с Методическими рекомендациями по применению критериев и показателей эффективности идеологической и воспитательной работы с обучающимися </w:t>
      </w:r>
      <w:r>
        <w:rPr>
          <w:i/>
          <w:sz w:val="28"/>
        </w:rPr>
        <w:t>(Зборнік нарматыўных дакументаў Мініст</w:t>
      </w:r>
      <w:r>
        <w:rPr>
          <w:i/>
          <w:sz w:val="28"/>
        </w:rPr>
        <w:t>эрства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адукацыі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Рэспублікі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Беларусь.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2018.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(882))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по следующим параметрам:</w:t>
      </w:r>
    </w:p>
    <w:p w:rsidR="00587D57" w:rsidRDefault="00587D57">
      <w:pPr>
        <w:jc w:val="both"/>
        <w:rPr>
          <w:sz w:val="28"/>
        </w:r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4"/>
        <w:numPr>
          <w:ilvl w:val="0"/>
          <w:numId w:val="3"/>
        </w:numPr>
        <w:tabs>
          <w:tab w:val="left" w:pos="1170"/>
        </w:tabs>
        <w:ind w:right="585"/>
        <w:rPr>
          <w:sz w:val="28"/>
        </w:rPr>
      </w:pPr>
      <w:r>
        <w:rPr>
          <w:i/>
          <w:sz w:val="28"/>
        </w:rPr>
        <w:t xml:space="preserve">Личностное развитие </w:t>
      </w:r>
      <w:r>
        <w:rPr>
          <w:sz w:val="28"/>
        </w:rPr>
        <w:t>(уровень воспитанности) учащихся как показатель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идеологической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 в УОСО (личностные параметры).</w:t>
      </w:r>
    </w:p>
    <w:p w:rsidR="00587D57" w:rsidRDefault="0004334E">
      <w:pPr>
        <w:pStyle w:val="a4"/>
        <w:numPr>
          <w:ilvl w:val="0"/>
          <w:numId w:val="3"/>
        </w:numPr>
        <w:tabs>
          <w:tab w:val="left" w:pos="1170"/>
          <w:tab w:val="left" w:pos="1238"/>
        </w:tabs>
        <w:spacing w:before="1"/>
        <w:ind w:right="594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Качество организации идеологической и воспитательной работы в УОСО </w:t>
      </w:r>
      <w:r>
        <w:rPr>
          <w:sz w:val="28"/>
        </w:rPr>
        <w:t>(системные параметры).</w:t>
      </w:r>
    </w:p>
    <w:p w:rsidR="00587D57" w:rsidRDefault="0004334E">
      <w:pPr>
        <w:pStyle w:val="a3"/>
        <w:ind w:right="585"/>
      </w:pPr>
      <w:r>
        <w:t xml:space="preserve">На основании результатов анализа и самоанализа </w:t>
      </w:r>
      <w:r>
        <w:rPr>
          <w:i/>
        </w:rPr>
        <w:t xml:space="preserve">качества воспитательной работы </w:t>
      </w:r>
      <w:r>
        <w:t>определяются проблемные вопросы в организации работы, планируются мероприятия по повышен</w:t>
      </w:r>
      <w:r>
        <w:t>ию ее эффективности: конкретизация</w:t>
      </w:r>
      <w:r>
        <w:rPr>
          <w:spacing w:val="-6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воспитательной работы с учащимися, организационно-методической работы с педагогическими работниками.</w:t>
      </w:r>
    </w:p>
    <w:p w:rsidR="00587D57" w:rsidRDefault="0004334E">
      <w:pPr>
        <w:ind w:left="102" w:right="587" w:firstLine="707"/>
        <w:jc w:val="both"/>
        <w:rPr>
          <w:sz w:val="28"/>
        </w:rPr>
      </w:pPr>
      <w:r>
        <w:rPr>
          <w:sz w:val="28"/>
        </w:rPr>
        <w:t>Обсуждение результатов изучения эффективности воспитательной работы рекоменду</w:t>
      </w:r>
      <w:r>
        <w:rPr>
          <w:sz w:val="28"/>
        </w:rPr>
        <w:t xml:space="preserve">ется включать в </w:t>
      </w:r>
      <w:r>
        <w:rPr>
          <w:i/>
          <w:sz w:val="28"/>
        </w:rPr>
        <w:t xml:space="preserve">план работы педагогического совета, </w:t>
      </w:r>
      <w:r>
        <w:rPr>
          <w:sz w:val="28"/>
        </w:rPr>
        <w:t>методического формирования классных руководителей.</w:t>
      </w:r>
    </w:p>
    <w:p w:rsidR="00587D57" w:rsidRDefault="0004334E">
      <w:pPr>
        <w:pStyle w:val="a3"/>
        <w:spacing w:before="1"/>
        <w:ind w:right="584"/>
      </w:pPr>
      <w:r>
        <w:t>Одной из актуальных и социально значимых целей воспитательной работы в УОСО является профилактика противоправного поведения учащихся. Данная работа реализуется в соответствии с Методическими рекомендациями по организации индивидуальной профилактической раб</w:t>
      </w:r>
      <w:r>
        <w:t>оты (далее – ИПР) с обучающимися (утверждены заместителем Министра образования Республики Беларусь от 01.02.2023). Контроль за проведением ИПР в учреждении образования осуществляет заместитель директора по воспитательной работе, который координирует деятел</w:t>
      </w:r>
      <w:r>
        <w:t>ьность педагогических работников и организует анализ и рассмотрение ее результатов.</w:t>
      </w:r>
    </w:p>
    <w:p w:rsidR="00587D57" w:rsidRDefault="0004334E">
      <w:pPr>
        <w:pStyle w:val="a3"/>
        <w:ind w:right="582"/>
      </w:pPr>
      <w:r>
        <w:t xml:space="preserve">В соответствии с </w:t>
      </w:r>
      <w:hyperlink r:id="rId18">
        <w:r>
          <w:t>постановлением Министерства образования</w:t>
        </w:r>
      </w:hyperlink>
      <w:r>
        <w:t xml:space="preserve"> </w:t>
      </w:r>
      <w:hyperlink r:id="rId19">
        <w:r>
          <w:t>Республики Беларусь от 03.08.2022 № 227 «Об утверждении правил</w:t>
        </w:r>
      </w:hyperlink>
      <w:r>
        <w:t xml:space="preserve"> </w:t>
      </w:r>
      <w:hyperlink r:id="rId20">
        <w:r>
          <w:t>безопасности, правил расследования и учета несчастных случаев,</w:t>
        </w:r>
      </w:hyperlink>
      <w:r>
        <w:t xml:space="preserve"> </w:t>
      </w:r>
      <w:hyperlink r:id="rId21">
        <w:r>
          <w:t>произошедших с обучающимися»</w:t>
        </w:r>
      </w:hyperlink>
      <w:r>
        <w:t xml:space="preserve"> обязанности по организации и контролю безопасности при проведении воспитательных мероприятий возлагаются на заместителя директора по воспитательной работе, который координирует и н</w:t>
      </w:r>
      <w:r>
        <w:t>аправляет идеологическую и воспитательную работу педагогических работников. С ответственными лицами проводится целевой инструктаж по соблюдению мер безопасности с последующим оформлением в журнале регистрации инструктажа (пункт 143).</w:t>
      </w:r>
    </w:p>
    <w:p w:rsidR="00587D57" w:rsidRDefault="0004334E">
      <w:pPr>
        <w:pStyle w:val="a3"/>
        <w:spacing w:before="2"/>
        <w:ind w:right="588"/>
      </w:pPr>
      <w:r>
        <w:t>В</w:t>
      </w:r>
      <w:r>
        <w:rPr>
          <w:spacing w:val="-18"/>
        </w:rPr>
        <w:t xml:space="preserve"> </w:t>
      </w:r>
      <w:r>
        <w:t>годовой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учреждения</w:t>
      </w:r>
      <w:r>
        <w:rPr>
          <w:spacing w:val="-18"/>
        </w:rPr>
        <w:t xml:space="preserve"> </w:t>
      </w:r>
      <w:r>
        <w:t>УОСО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разделе</w:t>
      </w:r>
      <w:r>
        <w:rPr>
          <w:spacing w:val="-17"/>
        </w:rPr>
        <w:t xml:space="preserve"> </w:t>
      </w:r>
      <w:r>
        <w:t>«Общее</w:t>
      </w:r>
      <w:r>
        <w:rPr>
          <w:spacing w:val="-18"/>
        </w:rPr>
        <w:t xml:space="preserve"> </w:t>
      </w:r>
      <w:r>
        <w:t>управление учреждением образования» в течение учебного года заместителю директора по воспитательной работе необходимо включать изучение вопросов по организации воспитательной работы:</w:t>
      </w:r>
    </w:p>
    <w:p w:rsidR="00587D57" w:rsidRDefault="0004334E">
      <w:pPr>
        <w:pStyle w:val="a3"/>
        <w:spacing w:line="320" w:lineRule="exact"/>
        <w:ind w:left="810" w:firstLine="0"/>
      </w:pPr>
      <w:r>
        <w:t>изучение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воспитания;</w:t>
      </w:r>
    </w:p>
    <w:p w:rsidR="00587D57" w:rsidRDefault="0004334E">
      <w:pPr>
        <w:pStyle w:val="a3"/>
        <w:ind w:right="591"/>
      </w:pPr>
      <w:r>
        <w:t>анализ результатов деятельности педагогических работников по выполнению Программы непрерывного воспитания детей и учащейся молодежи на 2021</w:t>
      </w:r>
      <w:r>
        <w:rPr>
          <w:i/>
        </w:rPr>
        <w:t>–</w:t>
      </w:r>
      <w:r>
        <w:t xml:space="preserve">2025 гг., обеспечению их полного и качественного </w:t>
      </w:r>
      <w:r>
        <w:rPr>
          <w:spacing w:val="-2"/>
        </w:rPr>
        <w:t>выполнения;</w:t>
      </w:r>
    </w:p>
    <w:p w:rsidR="00587D57" w:rsidRDefault="0004334E">
      <w:pPr>
        <w:pStyle w:val="a3"/>
        <w:spacing w:before="1"/>
        <w:ind w:right="585"/>
      </w:pPr>
      <w:r>
        <w:t xml:space="preserve">обеспечение организации занятости учащихся в свободное </w:t>
      </w:r>
      <w:r>
        <w:t>от учебы время, в том числе в шестой школьный день;</w:t>
      </w:r>
    </w:p>
    <w:p w:rsidR="00587D57" w:rsidRDefault="00587D57">
      <w:p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3"/>
        <w:spacing w:line="242" w:lineRule="auto"/>
        <w:ind w:right="591"/>
      </w:pPr>
      <w:r>
        <w:t>организация профилактической работы по предупреждению правонарушений и преступлений несовершеннолетних;</w:t>
      </w:r>
    </w:p>
    <w:p w:rsidR="00587D57" w:rsidRDefault="0004334E">
      <w:pPr>
        <w:pStyle w:val="a3"/>
        <w:ind w:left="810" w:right="589" w:firstLine="0"/>
      </w:pPr>
      <w:r>
        <w:t>реализация республиканского проекта «Родительский университет»; организация</w:t>
      </w:r>
      <w:r>
        <w:rPr>
          <w:spacing w:val="47"/>
          <w:w w:val="150"/>
        </w:rPr>
        <w:t xml:space="preserve"> </w:t>
      </w:r>
      <w:r>
        <w:t>работ</w:t>
      </w:r>
      <w:r>
        <w:t>ы</w:t>
      </w:r>
      <w:r>
        <w:rPr>
          <w:spacing w:val="51"/>
          <w:w w:val="150"/>
        </w:rPr>
        <w:t xml:space="preserve"> </w:t>
      </w:r>
      <w:r>
        <w:t>по</w:t>
      </w:r>
      <w:r>
        <w:rPr>
          <w:spacing w:val="54"/>
          <w:w w:val="150"/>
        </w:rPr>
        <w:t xml:space="preserve"> </w:t>
      </w:r>
      <w:r>
        <w:t>профилактике</w:t>
      </w:r>
      <w:r>
        <w:rPr>
          <w:spacing w:val="51"/>
          <w:w w:val="150"/>
        </w:rPr>
        <w:t xml:space="preserve"> </w:t>
      </w:r>
      <w:r>
        <w:t>вредных</w:t>
      </w:r>
      <w:r>
        <w:rPr>
          <w:spacing w:val="52"/>
          <w:w w:val="150"/>
        </w:rPr>
        <w:t xml:space="preserve"> </w:t>
      </w:r>
      <w:r>
        <w:t>зависимостей</w:t>
      </w:r>
      <w:r>
        <w:rPr>
          <w:spacing w:val="52"/>
          <w:w w:val="150"/>
        </w:rPr>
        <w:t xml:space="preserve"> </w:t>
      </w:r>
      <w:r>
        <w:rPr>
          <w:spacing w:val="-2"/>
        </w:rPr>
        <w:t>среди</w:t>
      </w:r>
    </w:p>
    <w:p w:rsidR="00587D57" w:rsidRDefault="0004334E">
      <w:pPr>
        <w:pStyle w:val="a3"/>
        <w:spacing w:line="321" w:lineRule="exact"/>
        <w:ind w:firstLine="0"/>
      </w:pP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другое.</w:t>
      </w:r>
    </w:p>
    <w:p w:rsidR="00587D57" w:rsidRDefault="0004334E">
      <w:pPr>
        <w:pStyle w:val="a3"/>
        <w:ind w:right="588"/>
      </w:pPr>
      <w:r>
        <w:t xml:space="preserve">Разнообразие содержания видов и методов самоконтроля за воспитательной работой требует четкого планирования. Очевидно, что глубокий и объективный контроль за всеми участниками и направлениями </w:t>
      </w:r>
      <w:r>
        <w:t>работы осуществлять нецелесообразно.</w:t>
      </w:r>
    </w:p>
    <w:p w:rsidR="00587D57" w:rsidRDefault="0004334E">
      <w:pPr>
        <w:pStyle w:val="a3"/>
        <w:ind w:right="584"/>
      </w:pPr>
      <w:r>
        <w:t>В основу отбора объектов самоконтроля прежде всего должны быть положены задачи учреждения образования и план воспитательной работы.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основании </w:t>
      </w:r>
      <w:hyperlink r:id="rId22">
        <w:r>
          <w:t>приказа Министра образования Республики Беларусь от</w:t>
        </w:r>
      </w:hyperlink>
      <w:r>
        <w:t xml:space="preserve"> </w:t>
      </w:r>
      <w:hyperlink r:id="rId23">
        <w:r>
          <w:t>10.06.2022 № 401 «Об</w:t>
        </w:r>
        <w:r>
          <w:t xml:space="preserve"> утверждении Правил педагогических работников</w:t>
        </w:r>
      </w:hyperlink>
      <w:r>
        <w:t>» все участники образовательного процесса обязаны уважать честь и достоинство педагогических работников. Контроль за деятельностью педагогических работников целесообразно представлять как способ пропаганды полож</w:t>
      </w:r>
      <w:r>
        <w:t>ительного опыта, интересных педагогических приемов или оказания необходимой методической помощи.</w:t>
      </w:r>
    </w:p>
    <w:p w:rsidR="00587D57" w:rsidRDefault="0004334E">
      <w:pPr>
        <w:pStyle w:val="2"/>
        <w:spacing w:before="3" w:line="318" w:lineRule="exact"/>
      </w:pPr>
      <w:r>
        <w:t>Планирование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классного</w:t>
      </w:r>
      <w:r>
        <w:rPr>
          <w:spacing w:val="-11"/>
        </w:rPr>
        <w:t xml:space="preserve"> </w:t>
      </w:r>
      <w:r>
        <w:rPr>
          <w:spacing w:val="-2"/>
        </w:rPr>
        <w:t>руководителя</w:t>
      </w:r>
    </w:p>
    <w:p w:rsidR="00587D57" w:rsidRDefault="0004334E">
      <w:pPr>
        <w:pStyle w:val="a3"/>
        <w:ind w:right="588"/>
      </w:pPr>
      <w:r>
        <w:t>Педагогические работники, выполняющие функции классного руководителя (далее – классные руководители),</w:t>
      </w:r>
      <w:r>
        <w:t xml:space="preserve"> назначаются из числа учителей на учебный год приказом руководителя учреждения образования.</w:t>
      </w:r>
    </w:p>
    <w:p w:rsidR="00587D57" w:rsidRDefault="0004334E">
      <w:pPr>
        <w:pStyle w:val="a3"/>
        <w:ind w:right="588"/>
      </w:pPr>
      <w:r>
        <w:t>В своей работе классный руководитель руководствуется законодательством</w:t>
      </w:r>
      <w:r>
        <w:rPr>
          <w:spacing w:val="-13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Беларусь,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правовыми</w:t>
      </w:r>
      <w:r>
        <w:rPr>
          <w:spacing w:val="-10"/>
        </w:rPr>
        <w:t xml:space="preserve"> </w:t>
      </w:r>
      <w:r>
        <w:t>актами</w:t>
      </w:r>
      <w:r>
        <w:rPr>
          <w:spacing w:val="-15"/>
        </w:rPr>
        <w:t xml:space="preserve"> </w:t>
      </w:r>
      <w:r>
        <w:t>и методическими рекомендациями Министерств</w:t>
      </w:r>
      <w:r>
        <w:t>а образования Республики Беларусь, Инструкцией о проведении воспитательной работы педагогическими работниками во внеучебное время с обучающимися (постановление Министерства образования Республики Беларусь от 22.09.2022 № 332), а также уставом учреждения об</w:t>
      </w:r>
      <w:r>
        <w:t>разования.</w:t>
      </w:r>
    </w:p>
    <w:p w:rsidR="00587D57" w:rsidRDefault="0004334E">
      <w:pPr>
        <w:pStyle w:val="a3"/>
        <w:ind w:right="585"/>
      </w:pPr>
      <w:r>
        <w:t>Основные составляющие воспитания определены Концепцией непрерывного воспитания детей и учащейся молодежи (постановление Министерства образования Республики Беларусь от 15.07.2015 № 82), направления воспитания учащихся указаны в Программе непреры</w:t>
      </w:r>
      <w:r>
        <w:t>вного воспитания детей и учащейся молодежи на 2021</w:t>
      </w:r>
      <w:r>
        <w:rPr>
          <w:i/>
        </w:rPr>
        <w:t>–</w:t>
      </w:r>
      <w:r>
        <w:t>2025 годы (постановление Министерства образования Республики Беларусь от 31.12.2020 № 312).</w:t>
      </w:r>
    </w:p>
    <w:p w:rsidR="00587D57" w:rsidRDefault="0004334E">
      <w:pPr>
        <w:pStyle w:val="a3"/>
        <w:ind w:right="589"/>
      </w:pPr>
      <w:r>
        <w:t>Основные</w:t>
      </w:r>
      <w:r>
        <w:rPr>
          <w:spacing w:val="-13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классного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определены</w:t>
      </w:r>
      <w:r>
        <w:rPr>
          <w:spacing w:val="-10"/>
        </w:rPr>
        <w:t xml:space="preserve"> </w:t>
      </w:r>
      <w:r>
        <w:t>в Инструкции о проведении воспитательной работы п</w:t>
      </w:r>
      <w:r>
        <w:t>едагогическими работниками во внеучебное время с обучающимися (постановление Министерства образования Республики Беларусь от 22.09.2022 № 332).</w:t>
      </w:r>
    </w:p>
    <w:p w:rsidR="00587D57" w:rsidRDefault="0004334E">
      <w:pPr>
        <w:pStyle w:val="a3"/>
        <w:ind w:right="588"/>
      </w:pPr>
      <w:r>
        <w:t>В соответствии с постановлением Министерства образования Республики Беларусь от 27.12.2017 № 164 «Об установлени</w:t>
      </w:r>
      <w:r>
        <w:t>и перечня документов, обязательных для ведения отдельными педагогическими работниками, и исключения практики привлечения педагогических работников</w:t>
      </w:r>
      <w:r>
        <w:rPr>
          <w:spacing w:val="-1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работ,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трудовых</w:t>
      </w:r>
    </w:p>
    <w:p w:rsidR="00587D57" w:rsidRDefault="00587D57">
      <w:p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3"/>
        <w:spacing w:line="242" w:lineRule="auto"/>
        <w:ind w:right="588" w:firstLine="0"/>
        <w:jc w:val="left"/>
      </w:pPr>
      <w:r>
        <w:t>функций»</w:t>
      </w:r>
      <w:r>
        <w:rPr>
          <w:spacing w:val="-18"/>
        </w:rPr>
        <w:t xml:space="preserve"> </w:t>
      </w:r>
      <w:r>
        <w:t>определен</w:t>
      </w:r>
      <w:r>
        <w:rPr>
          <w:spacing w:val="-17"/>
        </w:rPr>
        <w:t xml:space="preserve"> </w:t>
      </w:r>
      <w:r>
        <w:t>перечень</w:t>
      </w:r>
      <w:r>
        <w:rPr>
          <w:spacing w:val="-19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обязательных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педагогического работника, выполняющего функции классного руководителя:</w:t>
      </w:r>
    </w:p>
    <w:p w:rsidR="00587D57" w:rsidRDefault="0004334E">
      <w:pPr>
        <w:pStyle w:val="a3"/>
        <w:spacing w:line="317" w:lineRule="exact"/>
        <w:ind w:left="810" w:firstLine="0"/>
        <w:jc w:val="left"/>
      </w:pPr>
      <w:r>
        <w:t>классный</w:t>
      </w:r>
      <w:r>
        <w:rPr>
          <w:spacing w:val="-10"/>
        </w:rPr>
        <w:t xml:space="preserve"> </w:t>
      </w:r>
      <w:r>
        <w:rPr>
          <w:spacing w:val="-2"/>
        </w:rPr>
        <w:t>журнал;</w:t>
      </w:r>
    </w:p>
    <w:p w:rsidR="00587D57" w:rsidRDefault="0004334E">
      <w:pPr>
        <w:pStyle w:val="a3"/>
        <w:spacing w:line="322" w:lineRule="exact"/>
        <w:ind w:left="810" w:firstLine="0"/>
        <w:jc w:val="left"/>
      </w:pPr>
      <w:r>
        <w:t>планирование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полугодие;</w:t>
      </w:r>
    </w:p>
    <w:p w:rsidR="00587D57" w:rsidRDefault="0004334E">
      <w:pPr>
        <w:pStyle w:val="a3"/>
        <w:ind w:left="810" w:right="2750" w:firstLine="0"/>
        <w:jc w:val="left"/>
      </w:pPr>
      <w:r>
        <w:t>социально-педагогическая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класса; личные карточки учащихся;</w:t>
      </w:r>
    </w:p>
    <w:p w:rsidR="00587D57" w:rsidRDefault="0004334E">
      <w:pPr>
        <w:pStyle w:val="a3"/>
        <w:spacing w:line="321" w:lineRule="exact"/>
        <w:ind w:left="810" w:firstLine="0"/>
        <w:jc w:val="left"/>
      </w:pPr>
      <w:r>
        <w:t>дневники</w:t>
      </w:r>
      <w:r>
        <w:rPr>
          <w:spacing w:val="-6"/>
        </w:rPr>
        <w:t xml:space="preserve"> </w:t>
      </w:r>
      <w:r>
        <w:rPr>
          <w:spacing w:val="-2"/>
        </w:rPr>
        <w:t>учащихся.</w:t>
      </w:r>
    </w:p>
    <w:p w:rsidR="00587D57" w:rsidRDefault="0004334E">
      <w:pPr>
        <w:pStyle w:val="a3"/>
        <w:spacing w:before="2"/>
        <w:ind w:right="583"/>
      </w:pPr>
      <w:r>
        <w:t>Планировани</w:t>
      </w:r>
      <w:r>
        <w:t>е воспитательной работы в классном коллективе можно определить как процесс совместной деятельности классного руководителя, учащихся и их законных представителей по определению целей, содержания и способов организации воспитательного процесса и жизнедеятель</w:t>
      </w:r>
      <w:r>
        <w:t>ности в классном коллективе.</w:t>
      </w:r>
    </w:p>
    <w:p w:rsidR="00587D57" w:rsidRDefault="0004334E">
      <w:pPr>
        <w:pStyle w:val="a3"/>
        <w:ind w:right="590"/>
      </w:pPr>
      <w:r>
        <w:t>В процессе планирования воспитательной работы классному руководителю необходимо ориентироваться на план воспитательной работы учреждения образования на текущий учебный год.</w:t>
      </w:r>
    </w:p>
    <w:p w:rsidR="00587D57" w:rsidRDefault="0004334E">
      <w:pPr>
        <w:spacing w:line="322" w:lineRule="exact"/>
        <w:ind w:left="810"/>
        <w:jc w:val="both"/>
        <w:rPr>
          <w:i/>
          <w:sz w:val="28"/>
        </w:rPr>
      </w:pPr>
      <w:r>
        <w:rPr>
          <w:sz w:val="28"/>
        </w:rPr>
        <w:t>Структура</w:t>
      </w:r>
      <w:r>
        <w:rPr>
          <w:spacing w:val="71"/>
          <w:w w:val="150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73"/>
          <w:w w:val="150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71"/>
          <w:w w:val="15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71"/>
          <w:w w:val="150"/>
          <w:sz w:val="28"/>
        </w:rPr>
        <w:t xml:space="preserve"> </w:t>
      </w:r>
      <w:r>
        <w:rPr>
          <w:i/>
          <w:sz w:val="28"/>
        </w:rPr>
        <w:t>классного</w:t>
      </w:r>
      <w:r>
        <w:rPr>
          <w:i/>
          <w:spacing w:val="72"/>
          <w:w w:val="150"/>
          <w:sz w:val="28"/>
        </w:rPr>
        <w:t xml:space="preserve"> </w:t>
      </w:r>
      <w:r>
        <w:rPr>
          <w:i/>
          <w:spacing w:val="-2"/>
          <w:sz w:val="28"/>
        </w:rPr>
        <w:t>руково</w:t>
      </w:r>
      <w:r>
        <w:rPr>
          <w:i/>
          <w:spacing w:val="-2"/>
          <w:sz w:val="28"/>
        </w:rPr>
        <w:t>дителя</w:t>
      </w:r>
    </w:p>
    <w:p w:rsidR="00587D57" w:rsidRDefault="0004334E">
      <w:pPr>
        <w:pStyle w:val="a3"/>
        <w:spacing w:line="322" w:lineRule="exact"/>
        <w:ind w:firstLine="0"/>
      </w:pPr>
      <w:r>
        <w:t xml:space="preserve">может </w:t>
      </w:r>
      <w:r>
        <w:rPr>
          <w:spacing w:val="-2"/>
        </w:rPr>
        <w:t>содержать:</w:t>
      </w:r>
    </w:p>
    <w:p w:rsidR="00587D57" w:rsidRDefault="0004334E">
      <w:pPr>
        <w:pStyle w:val="a3"/>
        <w:ind w:left="810" w:right="1610" w:firstLine="0"/>
      </w:pPr>
      <w:r>
        <w:t>анализ воспитательной работы за предыдущий учебный год; цель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год;</w:t>
      </w:r>
    </w:p>
    <w:p w:rsidR="00587D57" w:rsidRDefault="0004334E">
      <w:pPr>
        <w:pStyle w:val="a3"/>
        <w:spacing w:line="242" w:lineRule="auto"/>
        <w:ind w:right="587"/>
      </w:pPr>
      <w:r>
        <w:t>мероприятия по реализации основных направлений воспитания на полугодие, в том числе в шестой школьный день и каникулярный период;</w:t>
      </w:r>
    </w:p>
    <w:p w:rsidR="00587D57" w:rsidRDefault="0004334E">
      <w:pPr>
        <w:pStyle w:val="a3"/>
        <w:spacing w:line="317" w:lineRule="exact"/>
        <w:ind w:left="810" w:firstLine="0"/>
      </w:pPr>
      <w:r>
        <w:t>сроки,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проведения;</w:t>
      </w:r>
    </w:p>
    <w:p w:rsidR="00587D57" w:rsidRDefault="0004334E">
      <w:pPr>
        <w:pStyle w:val="a3"/>
        <w:ind w:right="593"/>
      </w:pPr>
      <w:r>
        <w:t xml:space="preserve">указание участников мероприятий и лиц, ответственных за проведение </w:t>
      </w:r>
      <w:r>
        <w:rPr>
          <w:spacing w:val="-2"/>
        </w:rPr>
        <w:t>мероприятий.</w:t>
      </w:r>
    </w:p>
    <w:p w:rsidR="00587D57" w:rsidRDefault="0004334E">
      <w:pPr>
        <w:pStyle w:val="a3"/>
        <w:ind w:right="585"/>
      </w:pPr>
      <w:r>
        <w:t>План воспитательно</w:t>
      </w:r>
      <w:r>
        <w:t>й работы классного руководителя отражает взаимодействие с педагогом-организатором, специалистами по оказанию социально-педагогической поддержки и оказанию психологической помощи учащимся, руководителем по военно-патриотическому воспитанию, работниками библ</w:t>
      </w:r>
      <w:r>
        <w:t>иотеки, органами ученического самоуправления учреждения образования, законными представителями учащихся и другими.</w:t>
      </w:r>
    </w:p>
    <w:p w:rsidR="00587D57" w:rsidRDefault="0004334E">
      <w:pPr>
        <w:pStyle w:val="a3"/>
        <w:ind w:right="584"/>
      </w:pPr>
      <w:r>
        <w:t>Анализ качества воспитания в классе за предыдущий учебный год осуществляется по завершении учебного года, на его основании разрабатываются пл</w:t>
      </w:r>
      <w:r>
        <w:t>аны воспитательной работы в классе на полугодия.</w:t>
      </w:r>
    </w:p>
    <w:p w:rsidR="00587D57" w:rsidRDefault="0004334E">
      <w:pPr>
        <w:pStyle w:val="a3"/>
        <w:ind w:right="584"/>
      </w:pPr>
      <w:r>
        <w:t>Анализ воспитательной работы за прошедший учебный год позволяет наметить целевые ориентиры, готовит базу для планирования всей деятельности и предвосхищает планирование. Анализ осуществляется на основе резул</w:t>
      </w:r>
      <w:r>
        <w:t>ьтатов диагностики. Алгоритм проектирования деятельности классного руководителя, диагностические методики рекомендованы в пособии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 УОСО</w:t>
      </w:r>
      <w:r>
        <w:rPr>
          <w:spacing w:val="-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 xml:space="preserve">К. </w:t>
      </w:r>
      <w:r>
        <w:rPr>
          <w:spacing w:val="-2"/>
        </w:rPr>
        <w:t>Катович</w:t>
      </w:r>
    </w:p>
    <w:p w:rsidR="00587D57" w:rsidRDefault="0004334E">
      <w:pPr>
        <w:pStyle w:val="a3"/>
        <w:spacing w:line="322" w:lineRule="exact"/>
        <w:ind w:firstLine="0"/>
      </w:pPr>
      <w:r>
        <w:t>«Методический</w:t>
      </w:r>
      <w:r>
        <w:rPr>
          <w:spacing w:val="-12"/>
        </w:rPr>
        <w:t xml:space="preserve"> </w:t>
      </w:r>
      <w:r>
        <w:t>инструментарий</w:t>
      </w:r>
      <w:r>
        <w:rPr>
          <w:spacing w:val="-10"/>
        </w:rPr>
        <w:t xml:space="preserve"> </w:t>
      </w:r>
      <w:r>
        <w:t>классного</w:t>
      </w:r>
      <w:r>
        <w:rPr>
          <w:spacing w:val="-11"/>
        </w:rPr>
        <w:t xml:space="preserve"> </w:t>
      </w:r>
      <w:r>
        <w:t>руководителя»</w:t>
      </w:r>
      <w:r>
        <w:rPr>
          <w:spacing w:val="-10"/>
        </w:rPr>
        <w:t xml:space="preserve"> </w:t>
      </w:r>
      <w:r>
        <w:rPr>
          <w:spacing w:val="-2"/>
        </w:rPr>
        <w:t>(2020).</w:t>
      </w:r>
    </w:p>
    <w:p w:rsidR="00587D57" w:rsidRDefault="0004334E">
      <w:pPr>
        <w:pStyle w:val="a3"/>
        <w:ind w:right="592"/>
      </w:pPr>
      <w:r>
        <w:t>Пр</w:t>
      </w:r>
      <w:r>
        <w:t>имерная структура анализа воспитательной работы за год может состоять из анализа реализуемых целей, задач и приоритетных путей их решения; участия в реализации общешкольной задачи и деятельности по реализации</w:t>
      </w:r>
      <w:r>
        <w:rPr>
          <w:spacing w:val="19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проблем,</w:t>
      </w:r>
      <w:r>
        <w:rPr>
          <w:spacing w:val="21"/>
        </w:rPr>
        <w:t xml:space="preserve"> </w:t>
      </w:r>
      <w:r>
        <w:t>стоявших</w:t>
      </w:r>
      <w:r>
        <w:rPr>
          <w:spacing w:val="21"/>
        </w:rPr>
        <w:t xml:space="preserve"> </w:t>
      </w:r>
      <w:r>
        <w:t>перед</w:t>
      </w:r>
      <w:r>
        <w:rPr>
          <w:spacing w:val="21"/>
        </w:rPr>
        <w:t xml:space="preserve"> </w:t>
      </w:r>
      <w:r>
        <w:t>классным</w:t>
      </w:r>
      <w:r>
        <w:rPr>
          <w:spacing w:val="21"/>
        </w:rPr>
        <w:t xml:space="preserve"> </w:t>
      </w:r>
      <w:r>
        <w:t>коллек</w:t>
      </w:r>
      <w:r>
        <w:t>тивом.</w:t>
      </w:r>
      <w:r>
        <w:rPr>
          <w:spacing w:val="20"/>
        </w:rPr>
        <w:t xml:space="preserve"> </w:t>
      </w:r>
      <w:r>
        <w:rPr>
          <w:spacing w:val="-2"/>
        </w:rPr>
        <w:t>После</w:t>
      </w:r>
    </w:p>
    <w:p w:rsidR="00587D57" w:rsidRDefault="00587D57">
      <w:p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3"/>
        <w:ind w:right="584" w:firstLine="0"/>
      </w:pPr>
      <w:r>
        <w:t>этого обобщаются выявленные проблемы за отчетный период и, исходя из всего перечисленного, определяются приоритетные направления и пути их решения, постановки общей цели и конкретных задач деятельности на следующий период.</w:t>
      </w:r>
    </w:p>
    <w:p w:rsidR="00587D57" w:rsidRDefault="0004334E">
      <w:pPr>
        <w:spacing w:before="1"/>
        <w:ind w:left="102" w:right="591" w:firstLine="707"/>
        <w:jc w:val="both"/>
        <w:rPr>
          <w:i/>
          <w:sz w:val="28"/>
        </w:rPr>
      </w:pPr>
      <w:r>
        <w:rPr>
          <w:i/>
          <w:sz w:val="28"/>
        </w:rPr>
        <w:t>П</w:t>
      </w:r>
      <w:r>
        <w:rPr>
          <w:i/>
          <w:sz w:val="28"/>
        </w:rPr>
        <w:t xml:space="preserve">римерная структура написания </w:t>
      </w:r>
      <w:r>
        <w:rPr>
          <w:b/>
          <w:i/>
          <w:sz w:val="28"/>
        </w:rPr>
        <w:t xml:space="preserve">анализа </w:t>
      </w:r>
      <w:r>
        <w:rPr>
          <w:i/>
          <w:sz w:val="28"/>
        </w:rPr>
        <w:t>воспитательной работы в классе за 20</w:t>
      </w:r>
      <w:r>
        <w:rPr>
          <w:spacing w:val="40"/>
          <w:sz w:val="28"/>
          <w:u w:val="single"/>
        </w:rPr>
        <w:t xml:space="preserve">  </w:t>
      </w:r>
      <w:r>
        <w:rPr>
          <w:i/>
          <w:sz w:val="28"/>
        </w:rPr>
        <w:t>/20</w:t>
      </w:r>
      <w:r>
        <w:rPr>
          <w:spacing w:val="80"/>
          <w:sz w:val="28"/>
          <w:u w:val="single"/>
        </w:rPr>
        <w:t xml:space="preserve">  </w:t>
      </w:r>
      <w:r>
        <w:rPr>
          <w:i/>
          <w:sz w:val="28"/>
        </w:rPr>
        <w:t>учебный год</w:t>
      </w:r>
    </w:p>
    <w:p w:rsidR="00587D57" w:rsidRDefault="0004334E">
      <w:pPr>
        <w:pStyle w:val="a3"/>
        <w:spacing w:line="242" w:lineRule="auto"/>
        <w:ind w:left="810" w:right="2958" w:hanging="708"/>
      </w:pPr>
      <w:r>
        <w:rPr>
          <w:i/>
        </w:rPr>
        <w:t>Введение.</w:t>
      </w:r>
      <w:r>
        <w:rPr>
          <w:i/>
          <w:spacing w:val="-8"/>
        </w:rPr>
        <w:t xml:space="preserve"> </w:t>
      </w:r>
      <w:r>
        <w:t>Обоснование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отчетный</w:t>
      </w:r>
      <w:r>
        <w:rPr>
          <w:spacing w:val="-7"/>
        </w:rPr>
        <w:t xml:space="preserve"> </w:t>
      </w:r>
      <w:r>
        <w:t>период: цель и задачи, стоявшие в отчетном периоде;</w:t>
      </w:r>
    </w:p>
    <w:p w:rsidR="00587D57" w:rsidRDefault="0004334E">
      <w:pPr>
        <w:pStyle w:val="a3"/>
        <w:ind w:left="810" w:right="593" w:firstLine="0"/>
      </w:pPr>
      <w:r>
        <w:t>проблемы, над которыми работал классный руководитель; приоритетные</w:t>
      </w:r>
      <w:r>
        <w:rPr>
          <w:spacing w:val="76"/>
          <w:w w:val="150"/>
        </w:rPr>
        <w:t xml:space="preserve"> </w:t>
      </w:r>
      <w:r>
        <w:t>направления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пути,</w:t>
      </w:r>
      <w:r>
        <w:rPr>
          <w:spacing w:val="78"/>
          <w:w w:val="150"/>
        </w:rPr>
        <w:t xml:space="preserve"> </w:t>
      </w:r>
      <w:r>
        <w:t>выбранные</w:t>
      </w:r>
      <w:r>
        <w:rPr>
          <w:spacing w:val="76"/>
          <w:w w:val="150"/>
        </w:rPr>
        <w:t xml:space="preserve"> </w:t>
      </w:r>
      <w:r>
        <w:t>для</w:t>
      </w:r>
      <w:r>
        <w:rPr>
          <w:spacing w:val="78"/>
          <w:w w:val="150"/>
        </w:rPr>
        <w:t xml:space="preserve"> </w:t>
      </w:r>
      <w:r>
        <w:t>решения</w:t>
      </w:r>
      <w:r>
        <w:rPr>
          <w:spacing w:val="79"/>
          <w:w w:val="150"/>
        </w:rPr>
        <w:t xml:space="preserve"> </w:t>
      </w:r>
      <w:r>
        <w:rPr>
          <w:spacing w:val="-4"/>
        </w:rPr>
        <w:t>этих</w:t>
      </w:r>
    </w:p>
    <w:p w:rsidR="00587D57" w:rsidRDefault="0004334E">
      <w:pPr>
        <w:pStyle w:val="a3"/>
        <w:spacing w:line="321" w:lineRule="exact"/>
        <w:ind w:firstLine="0"/>
        <w:jc w:val="left"/>
      </w:pPr>
      <w:r>
        <w:rPr>
          <w:spacing w:val="-2"/>
        </w:rPr>
        <w:t>проблем.</w:t>
      </w:r>
    </w:p>
    <w:p w:rsidR="00587D57" w:rsidRDefault="0004334E">
      <w:pPr>
        <w:pStyle w:val="a3"/>
        <w:ind w:right="588" w:firstLine="0"/>
      </w:pPr>
      <w:r>
        <w:rPr>
          <w:i/>
        </w:rPr>
        <w:t xml:space="preserve">Основная часть. </w:t>
      </w:r>
      <w:r>
        <w:t xml:space="preserve">Участие в реализации задач учреждения образования и деятельность по реализации задач и проблем, стоявших перед классным </w:t>
      </w:r>
      <w:r>
        <w:rPr>
          <w:spacing w:val="-2"/>
        </w:rPr>
        <w:t>коллективом:</w:t>
      </w:r>
    </w:p>
    <w:p w:rsidR="00587D57" w:rsidRDefault="0004334E">
      <w:pPr>
        <w:pStyle w:val="a3"/>
        <w:ind w:right="589"/>
      </w:pPr>
      <w:r>
        <w:t>наиболее значимые (традиционные) тематические мероприятия по реализации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(формы,</w:t>
      </w:r>
      <w:r>
        <w:rPr>
          <w:spacing w:val="-6"/>
        </w:rPr>
        <w:t xml:space="preserve"> </w:t>
      </w:r>
      <w:r>
        <w:t>цель,</w:t>
      </w:r>
      <w:r>
        <w:rPr>
          <w:spacing w:val="-6"/>
        </w:rPr>
        <w:t xml:space="preserve"> </w:t>
      </w:r>
      <w:r>
        <w:t>тематическая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</w:t>
      </w:r>
      <w:r>
        <w:t xml:space="preserve">рактическая </w:t>
      </w:r>
      <w:r>
        <w:rPr>
          <w:spacing w:val="-2"/>
        </w:rPr>
        <w:t>значимость);</w:t>
      </w:r>
    </w:p>
    <w:p w:rsidR="00587D57" w:rsidRDefault="0004334E">
      <w:pPr>
        <w:pStyle w:val="a3"/>
        <w:ind w:right="593"/>
      </w:pPr>
      <w:r>
        <w:t>проблемные вопросы, выявленные в ходе работы по решению задач, пути их разрешения;</w:t>
      </w:r>
    </w:p>
    <w:p w:rsidR="00587D57" w:rsidRDefault="0004334E">
      <w:pPr>
        <w:pStyle w:val="a3"/>
        <w:spacing w:line="242" w:lineRule="auto"/>
        <w:ind w:right="585"/>
      </w:pPr>
      <w:r>
        <w:t>выводы о качестве работы, основанные на анализе выполнения поставленных цели, задач и выявленных проблем.</w:t>
      </w:r>
    </w:p>
    <w:p w:rsidR="00587D57" w:rsidRDefault="0004334E">
      <w:pPr>
        <w:pStyle w:val="a3"/>
        <w:ind w:right="592" w:firstLine="0"/>
      </w:pPr>
      <w:r>
        <w:rPr>
          <w:i/>
        </w:rPr>
        <w:t>Заключение.</w:t>
      </w:r>
      <w:r>
        <w:rPr>
          <w:i/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приоритетных</w:t>
      </w:r>
      <w:r>
        <w:rPr>
          <w:spacing w:val="-10"/>
        </w:rPr>
        <w:t xml:space="preserve"> </w:t>
      </w:r>
      <w:r>
        <w:t>напра</w:t>
      </w:r>
      <w:r>
        <w:t>влений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путей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 xml:space="preserve">разрешения, постановка общей цели и конкретных задач деятельности на следующий </w:t>
      </w:r>
      <w:r>
        <w:rPr>
          <w:spacing w:val="-2"/>
        </w:rPr>
        <w:t>период.</w:t>
      </w:r>
    </w:p>
    <w:p w:rsidR="00587D57" w:rsidRDefault="0004334E">
      <w:pPr>
        <w:pStyle w:val="a3"/>
        <w:ind w:right="584"/>
      </w:pPr>
      <w:r>
        <w:rPr>
          <w:b/>
        </w:rPr>
        <w:t xml:space="preserve">Социально-педагогическая характеристика класса </w:t>
      </w:r>
      <w:r>
        <w:t>заполняется классным руководителем на начало и конец учебного года, для вновь назначенных классных руководителей – на конец первой четверти, поддерживается в актуальном состоянии в течение учебного года и корректируется при необходимости.</w:t>
      </w:r>
    </w:p>
    <w:p w:rsidR="00587D57" w:rsidRDefault="0004334E">
      <w:pPr>
        <w:ind w:left="102" w:right="585" w:firstLine="707"/>
        <w:jc w:val="both"/>
        <w:rPr>
          <w:i/>
          <w:sz w:val="28"/>
        </w:rPr>
      </w:pPr>
      <w:r>
        <w:rPr>
          <w:i/>
          <w:sz w:val="28"/>
        </w:rPr>
        <w:t>Примерная структу</w:t>
      </w:r>
      <w:r>
        <w:rPr>
          <w:i/>
          <w:sz w:val="28"/>
        </w:rPr>
        <w:t>ра написания социально-педагогической характеристики класса</w:t>
      </w:r>
    </w:p>
    <w:p w:rsidR="00587D57" w:rsidRDefault="0004334E">
      <w:pPr>
        <w:pStyle w:val="a4"/>
        <w:numPr>
          <w:ilvl w:val="0"/>
          <w:numId w:val="2"/>
        </w:numPr>
        <w:tabs>
          <w:tab w:val="left" w:pos="381"/>
          <w:tab w:val="left" w:pos="810"/>
        </w:tabs>
        <w:ind w:right="1370" w:hanging="708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формирования: количество учащихся;</w:t>
      </w:r>
    </w:p>
    <w:p w:rsidR="00587D57" w:rsidRDefault="0004334E">
      <w:pPr>
        <w:pStyle w:val="a3"/>
        <w:ind w:left="810" w:right="5961" w:firstLine="0"/>
      </w:pPr>
      <w:r>
        <w:t>из</w:t>
      </w:r>
      <w:r>
        <w:rPr>
          <w:spacing w:val="-13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мальчиков,</w:t>
      </w:r>
      <w:r>
        <w:rPr>
          <w:spacing w:val="-13"/>
        </w:rPr>
        <w:t xml:space="preserve"> </w:t>
      </w:r>
      <w:r>
        <w:t>девочек; возрастной состав;</w:t>
      </w:r>
    </w:p>
    <w:p w:rsidR="00587D57" w:rsidRDefault="0004334E">
      <w:pPr>
        <w:pStyle w:val="a3"/>
        <w:ind w:right="583"/>
      </w:pPr>
      <w:r>
        <w:t>были ли слияния с другими классами, есть ли прибывшие учащиеся (и</w:t>
      </w:r>
      <w:r>
        <w:t>з каких учреждений образования);</w:t>
      </w:r>
    </w:p>
    <w:p w:rsidR="00587D57" w:rsidRDefault="0004334E">
      <w:pPr>
        <w:pStyle w:val="a4"/>
        <w:numPr>
          <w:ilvl w:val="0"/>
          <w:numId w:val="2"/>
        </w:numPr>
        <w:tabs>
          <w:tab w:val="left" w:pos="381"/>
        </w:tabs>
        <w:spacing w:line="321" w:lineRule="exact"/>
        <w:ind w:left="381" w:hanging="279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587D57" w:rsidRDefault="0004334E">
      <w:pPr>
        <w:pStyle w:val="a3"/>
        <w:spacing w:line="242" w:lineRule="auto"/>
        <w:ind w:left="810" w:right="3135" w:firstLine="0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успеваемости,</w:t>
      </w:r>
      <w:r>
        <w:rPr>
          <w:spacing w:val="-14"/>
        </w:rPr>
        <w:t xml:space="preserve"> </w:t>
      </w:r>
      <w:r>
        <w:t>дисциплины; дисциплина на уроках (кто нарушает);</w:t>
      </w:r>
    </w:p>
    <w:p w:rsidR="00587D57" w:rsidRDefault="0004334E">
      <w:pPr>
        <w:pStyle w:val="a3"/>
        <w:spacing w:line="317" w:lineRule="exact"/>
        <w:ind w:left="810" w:firstLine="0"/>
      </w:pPr>
      <w:r>
        <w:t>пропуски</w:t>
      </w:r>
      <w:r>
        <w:rPr>
          <w:spacing w:val="-7"/>
        </w:rPr>
        <w:t xml:space="preserve"> </w:t>
      </w:r>
      <w:r>
        <w:rPr>
          <w:spacing w:val="-2"/>
        </w:rPr>
        <w:t>уроков.</w:t>
      </w:r>
    </w:p>
    <w:p w:rsidR="00587D57" w:rsidRDefault="0004334E">
      <w:pPr>
        <w:pStyle w:val="a4"/>
        <w:numPr>
          <w:ilvl w:val="0"/>
          <w:numId w:val="2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внеучебное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время:</w:t>
      </w:r>
    </w:p>
    <w:p w:rsidR="00587D57" w:rsidRDefault="0004334E">
      <w:pPr>
        <w:pStyle w:val="a3"/>
        <w:ind w:right="590"/>
      </w:pPr>
      <w:r>
        <w:t>отношение учащихся к занятиям в объединениях по интересам, экскурсиям, участию в спортивных соревнованиях, мероприятиях;</w:t>
      </w:r>
    </w:p>
    <w:p w:rsidR="00587D57" w:rsidRDefault="00587D57">
      <w:p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3"/>
        <w:spacing w:line="242" w:lineRule="auto"/>
        <w:ind w:left="810" w:right="580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образования; проявление сознательной дисциплины;</w:t>
      </w:r>
    </w:p>
    <w:p w:rsidR="00587D57" w:rsidRDefault="0004334E">
      <w:pPr>
        <w:pStyle w:val="a3"/>
        <w:tabs>
          <w:tab w:val="left" w:pos="1989"/>
          <w:tab w:val="left" w:pos="2375"/>
          <w:tab w:val="left" w:pos="4198"/>
          <w:tab w:val="left" w:pos="5582"/>
          <w:tab w:val="left" w:pos="6505"/>
          <w:tab w:val="left" w:pos="6891"/>
          <w:tab w:val="left" w:pos="7990"/>
        </w:tabs>
        <w:ind w:right="591"/>
        <w:jc w:val="left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общественно</w:t>
      </w:r>
      <w:r>
        <w:tab/>
      </w:r>
      <w:r>
        <w:rPr>
          <w:spacing w:val="-2"/>
        </w:rPr>
        <w:t>полезном</w:t>
      </w:r>
      <w:r>
        <w:tab/>
      </w:r>
      <w:r>
        <w:rPr>
          <w:spacing w:val="-2"/>
        </w:rPr>
        <w:t>труде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классе,</w:t>
      </w:r>
      <w:r>
        <w:tab/>
      </w:r>
      <w:r>
        <w:rPr>
          <w:spacing w:val="-2"/>
        </w:rPr>
        <w:t>учреждении образования.</w:t>
      </w:r>
    </w:p>
    <w:p w:rsidR="00587D57" w:rsidRDefault="0004334E">
      <w:pPr>
        <w:pStyle w:val="a4"/>
        <w:numPr>
          <w:ilvl w:val="0"/>
          <w:numId w:val="2"/>
        </w:numPr>
        <w:tabs>
          <w:tab w:val="left" w:pos="381"/>
        </w:tabs>
        <w:spacing w:line="321" w:lineRule="exact"/>
        <w:ind w:left="381" w:hanging="279"/>
        <w:rPr>
          <w:sz w:val="28"/>
        </w:rPr>
      </w:pP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организацией:</w:t>
      </w:r>
    </w:p>
    <w:p w:rsidR="00587D57" w:rsidRDefault="0004334E">
      <w:pPr>
        <w:pStyle w:val="a3"/>
        <w:jc w:val="left"/>
      </w:pPr>
      <w:r>
        <w:t>актив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работа,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ученического</w:t>
      </w:r>
      <w:r>
        <w:rPr>
          <w:spacing w:val="40"/>
        </w:rPr>
        <w:t xml:space="preserve"> </w:t>
      </w:r>
      <w:r>
        <w:rPr>
          <w:spacing w:val="-2"/>
        </w:rPr>
        <w:t>самоуправления;</w:t>
      </w:r>
    </w:p>
    <w:p w:rsidR="00587D57" w:rsidRDefault="0004334E">
      <w:pPr>
        <w:pStyle w:val="a3"/>
        <w:spacing w:line="322" w:lineRule="exact"/>
        <w:ind w:left="810" w:firstLine="0"/>
        <w:jc w:val="lef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rPr>
          <w:spacing w:val="-2"/>
        </w:rPr>
        <w:t>мероприятиях;</w:t>
      </w:r>
    </w:p>
    <w:p w:rsidR="00587D57" w:rsidRDefault="0004334E">
      <w:pPr>
        <w:pStyle w:val="a3"/>
        <w:ind w:left="810" w:right="1160" w:firstLine="0"/>
        <w:jc w:val="left"/>
      </w:pPr>
      <w:r>
        <w:t>наличие</w:t>
      </w:r>
      <w:r>
        <w:rPr>
          <w:spacing w:val="-8"/>
        </w:rPr>
        <w:t xml:space="preserve"> </w:t>
      </w:r>
      <w:r>
        <w:t>неформальных</w:t>
      </w:r>
      <w:r>
        <w:rPr>
          <w:spacing w:val="-5"/>
        </w:rPr>
        <w:t xml:space="preserve"> </w:t>
      </w:r>
      <w:r>
        <w:t>лидеров,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класс; наличие отверженных, непринятых.</w:t>
      </w:r>
    </w:p>
    <w:p w:rsidR="00587D57" w:rsidRDefault="0004334E">
      <w:pPr>
        <w:pStyle w:val="a4"/>
        <w:numPr>
          <w:ilvl w:val="0"/>
          <w:numId w:val="2"/>
        </w:numPr>
        <w:tabs>
          <w:tab w:val="left" w:pos="381"/>
          <w:tab w:val="left" w:pos="810"/>
        </w:tabs>
        <w:ind w:right="5049" w:hanging="708"/>
        <w:rPr>
          <w:sz w:val="28"/>
        </w:rPr>
      </w:pPr>
      <w:r>
        <w:rPr>
          <w:sz w:val="28"/>
        </w:rPr>
        <w:t>Взаимоотношения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коллектива: степень сплоченности;</w:t>
      </w:r>
    </w:p>
    <w:p w:rsidR="00587D57" w:rsidRDefault="0004334E">
      <w:pPr>
        <w:pStyle w:val="a3"/>
        <w:ind w:left="810" w:right="580" w:firstLine="0"/>
        <w:jc w:val="left"/>
      </w:pPr>
      <w:r>
        <w:t>проявление</w:t>
      </w:r>
      <w:r>
        <w:rPr>
          <w:spacing w:val="-10"/>
        </w:rPr>
        <w:t xml:space="preserve"> </w:t>
      </w:r>
      <w:r>
        <w:t>взаимной</w:t>
      </w:r>
      <w:r>
        <w:rPr>
          <w:spacing w:val="-10"/>
        </w:rPr>
        <w:t xml:space="preserve"> </w:t>
      </w:r>
      <w:r>
        <w:t>требовательности,</w:t>
      </w:r>
      <w:r>
        <w:rPr>
          <w:spacing w:val="-12"/>
        </w:rPr>
        <w:t xml:space="preserve"> </w:t>
      </w:r>
      <w:r>
        <w:t>чуткости,</w:t>
      </w:r>
      <w:r>
        <w:rPr>
          <w:spacing w:val="-10"/>
        </w:rPr>
        <w:t xml:space="preserve"> </w:t>
      </w:r>
      <w:r>
        <w:t>взаимопомощи; наличие или отсутствие группировок;</w:t>
      </w:r>
    </w:p>
    <w:p w:rsidR="00587D57" w:rsidRDefault="0004334E">
      <w:pPr>
        <w:pStyle w:val="a3"/>
        <w:ind w:left="810" w:firstLine="0"/>
        <w:jc w:val="left"/>
      </w:pPr>
      <w:r>
        <w:t>особенности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мальчиками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девочками; эмоциональное неблагополучие отдельных учащихся.</w:t>
      </w:r>
    </w:p>
    <w:p w:rsidR="00587D57" w:rsidRDefault="0004334E">
      <w:pPr>
        <w:pStyle w:val="a4"/>
        <w:numPr>
          <w:ilvl w:val="0"/>
          <w:numId w:val="2"/>
        </w:numPr>
        <w:tabs>
          <w:tab w:val="left" w:pos="381"/>
        </w:tabs>
        <w:spacing w:line="321" w:lineRule="exact"/>
        <w:ind w:left="381" w:hanging="279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выводы:</w:t>
      </w:r>
    </w:p>
    <w:p w:rsidR="00587D57" w:rsidRDefault="0004334E">
      <w:pPr>
        <w:pStyle w:val="a3"/>
        <w:spacing w:line="322" w:lineRule="exact"/>
        <w:ind w:left="810" w:firstLine="0"/>
        <w:jc w:val="left"/>
      </w:pPr>
      <w:r>
        <w:t>уровень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коллектива;</w:t>
      </w:r>
    </w:p>
    <w:p w:rsidR="00587D57" w:rsidRDefault="0004334E">
      <w:pPr>
        <w:pStyle w:val="a3"/>
        <w:ind w:left="810" w:firstLine="0"/>
        <w:jc w:val="left"/>
      </w:pPr>
      <w:r>
        <w:t>характер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климата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коллективе; </w:t>
      </w:r>
      <w:r>
        <w:rPr>
          <w:spacing w:val="-2"/>
        </w:rPr>
        <w:t>дисциплинированность;</w:t>
      </w:r>
    </w:p>
    <w:p w:rsidR="00587D57" w:rsidRDefault="0004334E">
      <w:pPr>
        <w:pStyle w:val="a3"/>
        <w:ind w:left="810" w:firstLine="0"/>
        <w:jc w:val="left"/>
      </w:pPr>
      <w:r>
        <w:t>определение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коллек</w:t>
      </w:r>
      <w:r>
        <w:rPr>
          <w:spacing w:val="-2"/>
        </w:rPr>
        <w:t>тива.</w:t>
      </w:r>
    </w:p>
    <w:p w:rsidR="00587D57" w:rsidRDefault="0004334E">
      <w:pPr>
        <w:pStyle w:val="a3"/>
        <w:ind w:right="586"/>
      </w:pPr>
      <w:r>
        <w:t>Социально-педагогическая характеристика класса должна содержать достаточное количество обоснованных конкретных педагогических выводов, учитывающих специфику данного классного коллектива.</w:t>
      </w:r>
    </w:p>
    <w:p w:rsidR="00587D57" w:rsidRDefault="0004334E">
      <w:pPr>
        <w:ind w:left="102" w:right="580" w:firstLine="707"/>
        <w:jc w:val="both"/>
        <w:rPr>
          <w:sz w:val="28"/>
        </w:rPr>
      </w:pPr>
      <w:r>
        <w:rPr>
          <w:sz w:val="28"/>
        </w:rPr>
        <w:t xml:space="preserve">Фактическое выполнение классным руководителем </w:t>
      </w:r>
      <w:r>
        <w:rPr>
          <w:b/>
          <w:sz w:val="28"/>
        </w:rPr>
        <w:t>организационно- в</w:t>
      </w:r>
      <w:r>
        <w:rPr>
          <w:b/>
          <w:sz w:val="28"/>
        </w:rPr>
        <w:t xml:space="preserve">оспитательной работы </w:t>
      </w:r>
      <w:r>
        <w:rPr>
          <w:sz w:val="28"/>
        </w:rPr>
        <w:t>отражается в классном журнале.</w:t>
      </w:r>
    </w:p>
    <w:p w:rsidR="00587D57" w:rsidRDefault="0004334E">
      <w:pPr>
        <w:pStyle w:val="a3"/>
        <w:ind w:right="585"/>
      </w:pPr>
      <w:r>
        <w:t>Процесс документирования организационно-воспитательной работы классного руководителя регламентирован Инструкцией о порядке определения оплачиваемых часов организационно-воспитательной работы и дополнитель</w:t>
      </w:r>
      <w:r>
        <w:t>ного контроля учебной деятельности учащихся в учреждениях образования</w:t>
      </w:r>
      <w:r>
        <w:rPr>
          <w:spacing w:val="-15"/>
        </w:rPr>
        <w:t xml:space="preserve"> </w:t>
      </w:r>
      <w:r>
        <w:t>(постановление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Республики</w:t>
      </w:r>
      <w:r>
        <w:rPr>
          <w:spacing w:val="-14"/>
        </w:rPr>
        <w:t xml:space="preserve"> </w:t>
      </w:r>
      <w:r>
        <w:t>Беларусь от 25.11.2004 № 70 в редакции от 13.05.2023 № 156).</w:t>
      </w:r>
    </w:p>
    <w:p w:rsidR="00587D57" w:rsidRDefault="0004334E">
      <w:pPr>
        <w:pStyle w:val="a3"/>
        <w:ind w:right="583"/>
      </w:pPr>
      <w:r>
        <w:t>При документировании организационно-воспитательной работы в классном журнале классный руководитель указывает количество часов организационно-воспитательной работы, соответствующее тарификации. В классном журнале на страницах организационно-воспитательной р</w:t>
      </w:r>
      <w:r>
        <w:t>аботы отражается фактическое проведение информационных, классных часов, участие класса в мероприятиях во внеучебное время по различным направлениям воспитания, работа по взаимодействию с семьями учащихся, участие в мероприятиях шестого школьного дня и друг</w:t>
      </w:r>
      <w:r>
        <w:t>ое.</w:t>
      </w:r>
    </w:p>
    <w:p w:rsidR="00587D57" w:rsidRDefault="0004334E">
      <w:pPr>
        <w:pStyle w:val="a3"/>
        <w:ind w:right="593"/>
      </w:pPr>
      <w:r>
        <w:t>Для записи в классном журнале часов ОВР предлагаются следующие виды деятельности:</w:t>
      </w:r>
    </w:p>
    <w:p w:rsidR="00587D57" w:rsidRDefault="0004334E">
      <w:pPr>
        <w:ind w:left="102" w:right="588" w:firstLine="707"/>
        <w:jc w:val="both"/>
        <w:rPr>
          <w:i/>
          <w:sz w:val="28"/>
        </w:rPr>
      </w:pPr>
      <w:r>
        <w:rPr>
          <w:i/>
          <w:sz w:val="28"/>
        </w:rPr>
        <w:t>Индивидуальная и групповая воспитательная работа с учащимися и их родителями (законными представителями):</w:t>
      </w:r>
    </w:p>
    <w:p w:rsidR="00587D57" w:rsidRDefault="00587D57">
      <w:pPr>
        <w:jc w:val="both"/>
        <w:rPr>
          <w:sz w:val="28"/>
        </w:r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  <w:rPr>
          <w:i/>
        </w:rPr>
      </w:pPr>
    </w:p>
    <w:p w:rsidR="00587D57" w:rsidRDefault="0004334E">
      <w:pPr>
        <w:pStyle w:val="a3"/>
        <w:tabs>
          <w:tab w:val="left" w:pos="2528"/>
          <w:tab w:val="left" w:pos="4892"/>
          <w:tab w:val="left" w:pos="5890"/>
          <w:tab w:val="left" w:pos="6358"/>
          <w:tab w:val="left" w:pos="8116"/>
        </w:tabs>
        <w:spacing w:line="242" w:lineRule="auto"/>
        <w:ind w:right="592"/>
        <w:jc w:val="left"/>
      </w:pPr>
      <w:r>
        <w:rPr>
          <w:spacing w:val="-2"/>
        </w:rPr>
        <w:t>проведение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бесед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учащимися,</w:t>
      </w:r>
      <w:r>
        <w:tab/>
      </w:r>
      <w:r>
        <w:rPr>
          <w:spacing w:val="-2"/>
        </w:rPr>
        <w:t xml:space="preserve">законными </w:t>
      </w:r>
      <w:r>
        <w:t>представителями несовершеннолетних записывается как 0,5</w:t>
      </w:r>
      <w:r>
        <w:rPr>
          <w:i/>
        </w:rPr>
        <w:t>–</w:t>
      </w:r>
      <w:r>
        <w:t>1 час.</w:t>
      </w:r>
    </w:p>
    <w:p w:rsidR="00587D57" w:rsidRDefault="0004334E">
      <w:pPr>
        <w:spacing w:after="7" w:line="317" w:lineRule="exact"/>
        <w:ind w:left="810"/>
        <w:rPr>
          <w:i/>
          <w:sz w:val="28"/>
        </w:rPr>
      </w:pPr>
      <w:r>
        <w:rPr>
          <w:i/>
          <w:spacing w:val="-2"/>
          <w:sz w:val="28"/>
        </w:rPr>
        <w:t>Пример: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00"/>
        <w:gridCol w:w="422"/>
        <w:gridCol w:w="1559"/>
        <w:gridCol w:w="2674"/>
      </w:tblGrid>
      <w:tr w:rsidR="00587D57">
        <w:trPr>
          <w:trHeight w:val="793"/>
        </w:trPr>
        <w:tc>
          <w:tcPr>
            <w:tcW w:w="1555" w:type="dxa"/>
          </w:tcPr>
          <w:p w:rsidR="00587D57" w:rsidRDefault="0004334E">
            <w:pPr>
              <w:pStyle w:val="TableParagraph"/>
              <w:spacing w:before="67"/>
              <w:ind w:left="424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Дата</w:t>
            </w:r>
          </w:p>
        </w:tc>
        <w:tc>
          <w:tcPr>
            <w:tcW w:w="5581" w:type="dxa"/>
            <w:gridSpan w:val="3"/>
          </w:tcPr>
          <w:p w:rsidR="00587D57" w:rsidRDefault="0004334E">
            <w:pPr>
              <w:pStyle w:val="TableParagraph"/>
              <w:spacing w:before="67"/>
              <w:ind w:left="782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</w:tc>
        <w:tc>
          <w:tcPr>
            <w:tcW w:w="2674" w:type="dxa"/>
          </w:tcPr>
          <w:p w:rsidR="00587D57" w:rsidRDefault="0004334E">
            <w:pPr>
              <w:pStyle w:val="TableParagraph"/>
              <w:spacing w:before="67"/>
              <w:ind w:left="7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</w:p>
          <w:p w:rsidR="00587D57" w:rsidRDefault="0004334E">
            <w:pPr>
              <w:pStyle w:val="TableParagraph"/>
              <w:spacing w:before="2"/>
              <w:ind w:left="7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часов</w:t>
            </w:r>
          </w:p>
        </w:tc>
      </w:tr>
      <w:tr w:rsidR="00587D57">
        <w:trPr>
          <w:trHeight w:val="794"/>
        </w:trPr>
        <w:tc>
          <w:tcPr>
            <w:tcW w:w="1555" w:type="dxa"/>
          </w:tcPr>
          <w:p w:rsidR="00587D57" w:rsidRDefault="0004334E">
            <w:pPr>
              <w:pStyle w:val="TableParagraph"/>
              <w:spacing w:before="67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15.02</w:t>
            </w:r>
          </w:p>
        </w:tc>
        <w:tc>
          <w:tcPr>
            <w:tcW w:w="3600" w:type="dxa"/>
            <w:tcBorders>
              <w:right w:val="nil"/>
            </w:tcBorders>
          </w:tcPr>
          <w:p w:rsidR="00587D57" w:rsidRDefault="0004334E">
            <w:pPr>
              <w:pStyle w:val="TableParagraph"/>
              <w:tabs>
                <w:tab w:val="left" w:pos="2516"/>
              </w:tabs>
              <w:spacing w:before="67"/>
              <w:ind w:left="74" w:right="292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беседа </w:t>
            </w:r>
            <w:r>
              <w:rPr>
                <w:sz w:val="28"/>
              </w:rPr>
              <w:t>Ивановым И.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587D57" w:rsidRDefault="0004334E">
            <w:pPr>
              <w:pStyle w:val="TableParagraph"/>
              <w:spacing w:before="67"/>
              <w:ind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559" w:type="dxa"/>
            <w:tcBorders>
              <w:left w:val="nil"/>
            </w:tcBorders>
          </w:tcPr>
          <w:p w:rsidR="00587D57" w:rsidRDefault="0004334E">
            <w:pPr>
              <w:pStyle w:val="TableParagraph"/>
              <w:spacing w:before="67"/>
              <w:ind w:right="6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учащимся</w:t>
            </w:r>
          </w:p>
        </w:tc>
        <w:tc>
          <w:tcPr>
            <w:tcW w:w="2674" w:type="dxa"/>
          </w:tcPr>
          <w:p w:rsidR="00587D57" w:rsidRDefault="0004334E">
            <w:pPr>
              <w:pStyle w:val="TableParagraph"/>
              <w:spacing w:before="67"/>
              <w:ind w:left="78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587D57">
        <w:trPr>
          <w:trHeight w:val="793"/>
        </w:trPr>
        <w:tc>
          <w:tcPr>
            <w:tcW w:w="1555" w:type="dxa"/>
          </w:tcPr>
          <w:p w:rsidR="00587D57" w:rsidRDefault="0004334E">
            <w:pPr>
              <w:pStyle w:val="TableParagraph"/>
              <w:spacing w:before="67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13.05</w:t>
            </w:r>
          </w:p>
        </w:tc>
        <w:tc>
          <w:tcPr>
            <w:tcW w:w="3600" w:type="dxa"/>
            <w:tcBorders>
              <w:right w:val="nil"/>
            </w:tcBorders>
          </w:tcPr>
          <w:p w:rsidR="00587D57" w:rsidRDefault="0004334E">
            <w:pPr>
              <w:pStyle w:val="TableParagraph"/>
              <w:tabs>
                <w:tab w:val="left" w:pos="2475"/>
              </w:tabs>
              <w:spacing w:before="67"/>
              <w:ind w:left="74" w:right="5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беседа </w:t>
            </w:r>
            <w:r>
              <w:rPr>
                <w:sz w:val="28"/>
              </w:rPr>
              <w:t>представителями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Иванова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587D57" w:rsidRDefault="0004334E">
            <w:pPr>
              <w:pStyle w:val="TableParagraph"/>
              <w:spacing w:before="67"/>
              <w:ind w:left="6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1559" w:type="dxa"/>
            <w:tcBorders>
              <w:left w:val="nil"/>
            </w:tcBorders>
          </w:tcPr>
          <w:p w:rsidR="00587D57" w:rsidRDefault="0004334E">
            <w:pPr>
              <w:pStyle w:val="TableParagraph"/>
              <w:spacing w:before="67"/>
              <w:ind w:right="6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законными</w:t>
            </w:r>
          </w:p>
        </w:tc>
        <w:tc>
          <w:tcPr>
            <w:tcW w:w="2674" w:type="dxa"/>
          </w:tcPr>
          <w:p w:rsidR="00587D57" w:rsidRDefault="0004334E">
            <w:pPr>
              <w:pStyle w:val="TableParagraph"/>
              <w:spacing w:before="67"/>
              <w:ind w:left="78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87D57" w:rsidRDefault="0004334E">
      <w:pPr>
        <w:pStyle w:val="a3"/>
        <w:ind w:left="810" w:firstLine="0"/>
        <w:jc w:val="left"/>
      </w:pPr>
      <w:r>
        <w:t>проведение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собраний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текущим</w:t>
      </w:r>
      <w:r>
        <w:rPr>
          <w:spacing w:val="-5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час;</w:t>
      </w:r>
    </w:p>
    <w:p w:rsidR="00587D57" w:rsidRDefault="0004334E">
      <w:pPr>
        <w:pStyle w:val="2"/>
        <w:spacing w:before="316"/>
        <w:jc w:val="left"/>
        <w:rPr>
          <w:b w:val="0"/>
        </w:rPr>
      </w:pPr>
      <w:r>
        <w:rPr>
          <w:spacing w:val="-2"/>
        </w:rPr>
        <w:t>Справочно</w:t>
      </w:r>
      <w:r>
        <w:rPr>
          <w:b w:val="0"/>
          <w:spacing w:val="-2"/>
        </w:rPr>
        <w:t>:</w:t>
      </w:r>
    </w:p>
    <w:p w:rsidR="00587D57" w:rsidRDefault="0004334E">
      <w:pPr>
        <w:spacing w:before="2"/>
        <w:ind w:left="102" w:right="584" w:firstLine="707"/>
        <w:jc w:val="both"/>
        <w:rPr>
          <w:i/>
          <w:sz w:val="28"/>
        </w:rPr>
      </w:pPr>
      <w:r>
        <w:rPr>
          <w:i/>
          <w:sz w:val="28"/>
        </w:rPr>
        <w:t>Классный час проводится еженедельно по запланированной тематике, а также не реже одного раза в месяц по вопросам состояния дисциплины, результатам учебной деятельности учащихся, уч</w:t>
      </w:r>
      <w:r>
        <w:rPr>
          <w:i/>
          <w:sz w:val="28"/>
        </w:rPr>
        <w:t>астия в общественно полезном труде, культурной и общественной жизни класса УОСО.</w:t>
      </w:r>
    </w:p>
    <w:p w:rsidR="00587D57" w:rsidRDefault="0004334E">
      <w:pPr>
        <w:pStyle w:val="a3"/>
        <w:spacing w:after="7" w:line="320" w:lineRule="exact"/>
        <w:ind w:left="810" w:firstLine="0"/>
      </w:pP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rPr>
          <w:spacing w:val="-2"/>
        </w:rPr>
        <w:t>запись: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363"/>
        <w:gridCol w:w="2292"/>
      </w:tblGrid>
      <w:tr w:rsidR="00587D57">
        <w:trPr>
          <w:trHeight w:val="794"/>
        </w:trPr>
        <w:tc>
          <w:tcPr>
            <w:tcW w:w="1555" w:type="dxa"/>
          </w:tcPr>
          <w:p w:rsidR="00587D57" w:rsidRDefault="0004334E">
            <w:pPr>
              <w:pStyle w:val="TableParagraph"/>
              <w:spacing w:before="69"/>
              <w:ind w:left="29" w:right="62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Дата</w:t>
            </w:r>
          </w:p>
        </w:tc>
        <w:tc>
          <w:tcPr>
            <w:tcW w:w="5363" w:type="dxa"/>
          </w:tcPr>
          <w:p w:rsidR="00587D57" w:rsidRDefault="0004334E">
            <w:pPr>
              <w:pStyle w:val="TableParagraph"/>
              <w:spacing w:before="69"/>
              <w:ind w:left="3" w:right="12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</w:tc>
        <w:tc>
          <w:tcPr>
            <w:tcW w:w="2292" w:type="dxa"/>
          </w:tcPr>
          <w:p w:rsidR="00587D57" w:rsidRDefault="0004334E">
            <w:pPr>
              <w:pStyle w:val="TableParagraph"/>
              <w:spacing w:before="69" w:line="322" w:lineRule="exact"/>
              <w:ind w:left="7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</w:p>
          <w:p w:rsidR="00587D57" w:rsidRDefault="0004334E">
            <w:pPr>
              <w:pStyle w:val="TableParagraph"/>
              <w:ind w:left="7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часов</w:t>
            </w:r>
          </w:p>
        </w:tc>
      </w:tr>
      <w:tr w:rsidR="00587D57">
        <w:trPr>
          <w:trHeight w:val="472"/>
        </w:trPr>
        <w:tc>
          <w:tcPr>
            <w:tcW w:w="1555" w:type="dxa"/>
          </w:tcPr>
          <w:p w:rsidR="00587D57" w:rsidRDefault="0004334E">
            <w:pPr>
              <w:pStyle w:val="TableParagraph"/>
              <w:spacing w:before="69"/>
              <w:ind w:right="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15.02</w:t>
            </w:r>
          </w:p>
        </w:tc>
        <w:tc>
          <w:tcPr>
            <w:tcW w:w="5363" w:type="dxa"/>
          </w:tcPr>
          <w:p w:rsidR="00587D57" w:rsidRDefault="0004334E">
            <w:pPr>
              <w:pStyle w:val="TableParagraph"/>
              <w:spacing w:before="69"/>
              <w:ind w:right="1230"/>
              <w:jc w:val="center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курения»</w:t>
            </w:r>
          </w:p>
        </w:tc>
        <w:tc>
          <w:tcPr>
            <w:tcW w:w="2292" w:type="dxa"/>
          </w:tcPr>
          <w:p w:rsidR="00587D57" w:rsidRDefault="0004334E">
            <w:pPr>
              <w:pStyle w:val="TableParagraph"/>
              <w:spacing w:before="69"/>
              <w:ind w:right="5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87D57" w:rsidRDefault="00587D57">
      <w:pPr>
        <w:pStyle w:val="a3"/>
        <w:ind w:left="0" w:firstLine="0"/>
        <w:jc w:val="left"/>
      </w:pPr>
    </w:p>
    <w:p w:rsidR="00587D57" w:rsidRDefault="0004334E">
      <w:pPr>
        <w:pStyle w:val="2"/>
        <w:spacing w:line="319" w:lineRule="exact"/>
        <w:jc w:val="left"/>
      </w:pPr>
      <w:r>
        <w:rPr>
          <w:spacing w:val="-2"/>
        </w:rPr>
        <w:t>Справочно:</w:t>
      </w:r>
    </w:p>
    <w:p w:rsidR="00587D57" w:rsidRDefault="0004334E">
      <w:pPr>
        <w:ind w:left="102" w:right="583" w:firstLine="707"/>
        <w:jc w:val="both"/>
        <w:rPr>
          <w:i/>
          <w:sz w:val="28"/>
        </w:rPr>
      </w:pPr>
      <w:r>
        <w:rPr>
          <w:i/>
          <w:sz w:val="28"/>
        </w:rPr>
        <w:t>Проведение информационных часов – еженедельно. Информационный час может стоять в расписании в любой день недели. Продолжительность информационного часа: для учащихся I ступени обучения – 15–20 минут, для учащихся II и III ступеней обучения – от 20 до 45 ми</w:t>
      </w:r>
      <w:r>
        <w:rPr>
          <w:i/>
          <w:sz w:val="28"/>
        </w:rPr>
        <w:t>нут. Целесообразно указывать также форму проведения мероприятия.</w:t>
      </w:r>
    </w:p>
    <w:p w:rsidR="00587D57" w:rsidRDefault="0004334E">
      <w:pPr>
        <w:pStyle w:val="a3"/>
        <w:spacing w:after="4" w:line="320" w:lineRule="exact"/>
        <w:ind w:left="810" w:firstLine="0"/>
      </w:pP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rPr>
          <w:spacing w:val="-2"/>
        </w:rPr>
        <w:t>запись: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399"/>
        <w:gridCol w:w="2292"/>
      </w:tblGrid>
      <w:tr w:rsidR="00587D57">
        <w:trPr>
          <w:trHeight w:val="794"/>
        </w:trPr>
        <w:tc>
          <w:tcPr>
            <w:tcW w:w="1519" w:type="dxa"/>
          </w:tcPr>
          <w:p w:rsidR="00587D57" w:rsidRDefault="0004334E">
            <w:pPr>
              <w:pStyle w:val="TableParagraph"/>
              <w:spacing w:before="70"/>
              <w:ind w:left="26" w:right="26"/>
              <w:jc w:val="center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Дата</w:t>
            </w:r>
          </w:p>
        </w:tc>
        <w:tc>
          <w:tcPr>
            <w:tcW w:w="5399" w:type="dxa"/>
          </w:tcPr>
          <w:p w:rsidR="00587D57" w:rsidRDefault="0004334E">
            <w:pPr>
              <w:pStyle w:val="TableParagraph"/>
              <w:spacing w:before="70"/>
              <w:ind w:left="782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</w:tc>
        <w:tc>
          <w:tcPr>
            <w:tcW w:w="2292" w:type="dxa"/>
          </w:tcPr>
          <w:p w:rsidR="00587D57" w:rsidRDefault="0004334E">
            <w:pPr>
              <w:pStyle w:val="TableParagraph"/>
              <w:spacing w:before="70" w:line="322" w:lineRule="exact"/>
              <w:ind w:left="7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</w:p>
          <w:p w:rsidR="00587D57" w:rsidRDefault="0004334E">
            <w:pPr>
              <w:pStyle w:val="TableParagraph"/>
              <w:ind w:left="7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часов</w:t>
            </w:r>
          </w:p>
        </w:tc>
      </w:tr>
      <w:tr w:rsidR="00587D57">
        <w:trPr>
          <w:trHeight w:val="796"/>
        </w:trPr>
        <w:tc>
          <w:tcPr>
            <w:tcW w:w="1519" w:type="dxa"/>
          </w:tcPr>
          <w:p w:rsidR="00587D57" w:rsidRDefault="0004334E">
            <w:pPr>
              <w:pStyle w:val="TableParagraph"/>
              <w:spacing w:before="69"/>
              <w:ind w:righ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05.05</w:t>
            </w:r>
          </w:p>
        </w:tc>
        <w:tc>
          <w:tcPr>
            <w:tcW w:w="5399" w:type="dxa"/>
          </w:tcPr>
          <w:p w:rsidR="00587D57" w:rsidRDefault="0004334E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достойными Великой Победы!»</w:t>
            </w:r>
          </w:p>
        </w:tc>
        <w:tc>
          <w:tcPr>
            <w:tcW w:w="2292" w:type="dxa"/>
          </w:tcPr>
          <w:p w:rsidR="00587D57" w:rsidRDefault="0004334E">
            <w:pPr>
              <w:pStyle w:val="TableParagraph"/>
              <w:spacing w:before="69"/>
              <w:ind w:right="5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87D57" w:rsidRDefault="0004334E">
      <w:pPr>
        <w:pStyle w:val="a3"/>
        <w:spacing w:line="315" w:lineRule="exact"/>
        <w:ind w:left="810" w:firstLine="0"/>
        <w:jc w:val="left"/>
      </w:pPr>
      <w:r>
        <w:t>Целесообразно</w:t>
      </w:r>
      <w:r>
        <w:rPr>
          <w:spacing w:val="-7"/>
        </w:rPr>
        <w:t xml:space="preserve"> </w:t>
      </w:r>
      <w:r>
        <w:t>указывать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мероприятия.</w:t>
      </w:r>
    </w:p>
    <w:p w:rsidR="00587D57" w:rsidRDefault="0004334E">
      <w:pPr>
        <w:pStyle w:val="a3"/>
        <w:tabs>
          <w:tab w:val="left" w:pos="1210"/>
          <w:tab w:val="left" w:pos="2538"/>
          <w:tab w:val="left" w:pos="3762"/>
          <w:tab w:val="left" w:pos="5409"/>
          <w:tab w:val="left" w:pos="7277"/>
          <w:tab w:val="left" w:pos="9037"/>
        </w:tabs>
        <w:ind w:right="58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классном</w:t>
      </w:r>
      <w:r>
        <w:tab/>
      </w:r>
      <w:r>
        <w:rPr>
          <w:spacing w:val="-2"/>
        </w:rPr>
        <w:t>журнале</w:t>
      </w:r>
      <w:r>
        <w:tab/>
      </w:r>
      <w:r>
        <w:rPr>
          <w:spacing w:val="-2"/>
        </w:rPr>
        <w:t>отражаются</w:t>
      </w:r>
      <w:r>
        <w:tab/>
      </w:r>
      <w:r>
        <w:rPr>
          <w:i/>
          <w:spacing w:val="-2"/>
        </w:rPr>
        <w:t>ежемесячные</w:t>
      </w:r>
      <w:r>
        <w:rPr>
          <w:i/>
        </w:rPr>
        <w:tab/>
      </w:r>
      <w:r>
        <w:rPr>
          <w:spacing w:val="-2"/>
        </w:rPr>
        <w:t>мероприятия</w:t>
      </w:r>
      <w:r>
        <w:tab/>
      </w:r>
      <w:r>
        <w:rPr>
          <w:spacing w:val="-4"/>
        </w:rPr>
        <w:t xml:space="preserve">для </w:t>
      </w:r>
      <w:r>
        <w:t>учащихся</w:t>
      </w:r>
      <w:r>
        <w:rPr>
          <w:spacing w:val="7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реализации</w:t>
      </w:r>
      <w:r>
        <w:rPr>
          <w:spacing w:val="73"/>
        </w:rPr>
        <w:t xml:space="preserve"> </w:t>
      </w:r>
      <w:r>
        <w:t>информационно-образовательного</w:t>
      </w:r>
      <w:r>
        <w:rPr>
          <w:spacing w:val="73"/>
        </w:rPr>
        <w:t xml:space="preserve"> </w:t>
      </w:r>
      <w:r>
        <w:rPr>
          <w:spacing w:val="-2"/>
        </w:rPr>
        <w:t>проекта</w:t>
      </w:r>
    </w:p>
    <w:p w:rsidR="00587D57" w:rsidRDefault="0004334E">
      <w:pPr>
        <w:pStyle w:val="a3"/>
        <w:tabs>
          <w:tab w:val="left" w:pos="1346"/>
          <w:tab w:val="left" w:pos="2915"/>
          <w:tab w:val="left" w:pos="4795"/>
          <w:tab w:val="left" w:pos="5373"/>
          <w:tab w:val="left" w:pos="6805"/>
          <w:tab w:val="left" w:pos="8109"/>
        </w:tabs>
        <w:ind w:right="587" w:firstLine="0"/>
        <w:jc w:val="left"/>
      </w:pPr>
      <w:r>
        <w:rPr>
          <w:spacing w:val="-2"/>
        </w:rPr>
        <w:t>«Школа</w:t>
      </w:r>
      <w:r>
        <w:tab/>
      </w:r>
      <w:r>
        <w:rPr>
          <w:spacing w:val="-2"/>
        </w:rPr>
        <w:t>Активного</w:t>
      </w:r>
      <w:r>
        <w:tab/>
      </w:r>
      <w:r>
        <w:rPr>
          <w:spacing w:val="-2"/>
        </w:rPr>
        <w:t>Гражданина»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тематике,</w:t>
      </w:r>
      <w:r>
        <w:tab/>
      </w:r>
      <w:r>
        <w:rPr>
          <w:spacing w:val="-2"/>
        </w:rPr>
        <w:t>которую</w:t>
      </w:r>
      <w:r>
        <w:tab/>
      </w:r>
      <w:r>
        <w:rPr>
          <w:spacing w:val="-2"/>
        </w:rPr>
        <w:t xml:space="preserve">определяет </w:t>
      </w:r>
      <w:r>
        <w:t>Министерство образования Республики Беларусь.</w:t>
      </w:r>
    </w:p>
    <w:p w:rsidR="00587D57" w:rsidRDefault="0004334E">
      <w:pPr>
        <w:pStyle w:val="a3"/>
        <w:spacing w:after="8" w:line="322" w:lineRule="exact"/>
        <w:ind w:left="810" w:firstLine="0"/>
        <w:jc w:val="left"/>
      </w:pP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5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rPr>
          <w:spacing w:val="-2"/>
        </w:rPr>
        <w:t>запись: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541"/>
        <w:gridCol w:w="2293"/>
      </w:tblGrid>
      <w:tr w:rsidR="00587D57">
        <w:trPr>
          <w:trHeight w:val="794"/>
        </w:trPr>
        <w:tc>
          <w:tcPr>
            <w:tcW w:w="1519" w:type="dxa"/>
          </w:tcPr>
          <w:p w:rsidR="00587D57" w:rsidRDefault="0004334E">
            <w:pPr>
              <w:pStyle w:val="TableParagraph"/>
              <w:spacing w:before="67"/>
              <w:ind w:left="424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Дата</w:t>
            </w:r>
          </w:p>
        </w:tc>
        <w:tc>
          <w:tcPr>
            <w:tcW w:w="5541" w:type="dxa"/>
          </w:tcPr>
          <w:p w:rsidR="00587D57" w:rsidRDefault="0004334E">
            <w:pPr>
              <w:pStyle w:val="TableParagraph"/>
              <w:spacing w:before="67"/>
              <w:ind w:left="782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</w:tc>
        <w:tc>
          <w:tcPr>
            <w:tcW w:w="2293" w:type="dxa"/>
          </w:tcPr>
          <w:p w:rsidR="00587D57" w:rsidRDefault="0004334E">
            <w:pPr>
              <w:pStyle w:val="TableParagraph"/>
              <w:spacing w:before="67" w:line="322" w:lineRule="exact"/>
              <w:ind w:left="78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</w:p>
          <w:p w:rsidR="00587D57" w:rsidRDefault="0004334E">
            <w:pPr>
              <w:pStyle w:val="TableParagraph"/>
              <w:ind w:left="7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часов</w:t>
            </w:r>
          </w:p>
        </w:tc>
      </w:tr>
    </w:tbl>
    <w:p w:rsidR="00587D57" w:rsidRDefault="00587D57">
      <w:pPr>
        <w:rPr>
          <w:sz w:val="28"/>
        </w:r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1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541"/>
        <w:gridCol w:w="2293"/>
      </w:tblGrid>
      <w:tr w:rsidR="00587D57">
        <w:trPr>
          <w:trHeight w:val="1118"/>
        </w:trPr>
        <w:tc>
          <w:tcPr>
            <w:tcW w:w="1519" w:type="dxa"/>
          </w:tcPr>
          <w:p w:rsidR="00587D57" w:rsidRDefault="0004334E">
            <w:pPr>
              <w:pStyle w:val="TableParagraph"/>
              <w:spacing w:before="70"/>
              <w:ind w:left="424"/>
              <w:rPr>
                <w:sz w:val="28"/>
              </w:rPr>
            </w:pPr>
            <w:r>
              <w:rPr>
                <w:spacing w:val="-2"/>
                <w:sz w:val="28"/>
              </w:rPr>
              <w:t>19.05</w:t>
            </w:r>
          </w:p>
        </w:tc>
        <w:tc>
          <w:tcPr>
            <w:tcW w:w="5541" w:type="dxa"/>
          </w:tcPr>
          <w:p w:rsidR="00587D57" w:rsidRDefault="0004334E">
            <w:pPr>
              <w:pStyle w:val="TableParagraph"/>
              <w:spacing w:before="70"/>
              <w:ind w:left="74" w:right="66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викторина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«Своя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игра»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«ШАГа» «Гордость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Беларусь. </w:t>
            </w:r>
            <w:r>
              <w:rPr>
                <w:spacing w:val="-2"/>
                <w:sz w:val="28"/>
              </w:rPr>
              <w:t>Итоги»</w:t>
            </w:r>
          </w:p>
        </w:tc>
        <w:tc>
          <w:tcPr>
            <w:tcW w:w="2293" w:type="dxa"/>
          </w:tcPr>
          <w:p w:rsidR="00587D57" w:rsidRDefault="0004334E">
            <w:pPr>
              <w:pStyle w:val="TableParagraph"/>
              <w:spacing w:before="70"/>
              <w:ind w:right="5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87D57" w:rsidRDefault="0004334E">
      <w:pPr>
        <w:pStyle w:val="a3"/>
        <w:ind w:right="584"/>
      </w:pPr>
      <w:r>
        <w:t>Важное значение при организации воспитательной работы имеет взаимодействие с родителями (законными представителями) учащихся. Одним из компонентов системы работы с законными представителями учащихся является республиканский проект «Родительский университет</w:t>
      </w:r>
      <w:r>
        <w:t xml:space="preserve">». В ходе реализации проекта </w:t>
      </w:r>
      <w:r>
        <w:rPr>
          <w:i/>
        </w:rPr>
        <w:t xml:space="preserve">один раз в четверть (предпоследняя или последняя неделя четверти) в рамках классных родительских собраний </w:t>
      </w:r>
      <w:r>
        <w:t>проводятся мероприятия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законных</w:t>
      </w:r>
      <w:r>
        <w:rPr>
          <w:spacing w:val="-14"/>
        </w:rPr>
        <w:t xml:space="preserve"> </w:t>
      </w:r>
      <w:r>
        <w:t>представителей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темами программы, которые записываются в кла</w:t>
      </w:r>
      <w:r>
        <w:t>ссном журнале на странице организационно-воспитательной работы.</w:t>
      </w:r>
    </w:p>
    <w:p w:rsidR="00587D57" w:rsidRDefault="0004334E">
      <w:pPr>
        <w:pStyle w:val="a3"/>
        <w:ind w:right="584"/>
      </w:pPr>
      <w:r>
        <w:t>Кроме этого, в классных журналах классные руководители могут фиксировать посещения семей учащихся, беседы с родителями (законными представителями) по различным вопросам и другие формы работы с</w:t>
      </w:r>
      <w:r>
        <w:t xml:space="preserve"> семьями </w:t>
      </w:r>
      <w:r>
        <w:rPr>
          <w:spacing w:val="-2"/>
        </w:rPr>
        <w:t>учащихся.</w:t>
      </w:r>
    </w:p>
    <w:p w:rsidR="00587D57" w:rsidRDefault="0004334E">
      <w:pPr>
        <w:pStyle w:val="a3"/>
        <w:ind w:right="590"/>
      </w:pPr>
      <w:r>
        <w:t>В классном журнале должно быть отражено обучение правилам безопасного поведения учащихся на начало и конец учебного года, в каникулярное время.</w:t>
      </w:r>
    </w:p>
    <w:p w:rsidR="00587D57" w:rsidRDefault="0004334E">
      <w:pPr>
        <w:pStyle w:val="2"/>
        <w:spacing w:line="318" w:lineRule="exact"/>
      </w:pPr>
      <w:r>
        <w:t>Планирование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педагога-</w:t>
      </w:r>
      <w:r>
        <w:rPr>
          <w:spacing w:val="-2"/>
        </w:rPr>
        <w:t>организатора</w:t>
      </w:r>
    </w:p>
    <w:p w:rsidR="00587D57" w:rsidRDefault="0004334E">
      <w:pPr>
        <w:pStyle w:val="a3"/>
        <w:ind w:right="585"/>
      </w:pPr>
      <w:r>
        <w:t>В соответствии с постановлением Министерства образо</w:t>
      </w:r>
      <w:r>
        <w:t>вания Республики Беларусь от 27.12.2017 № 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трудовых функций» определено планирование работы педагога-организатора на </w:t>
      </w:r>
      <w:r>
        <w:rPr>
          <w:spacing w:val="-2"/>
        </w:rPr>
        <w:t>полугодие.</w:t>
      </w:r>
    </w:p>
    <w:p w:rsidR="00587D57" w:rsidRDefault="0004334E">
      <w:pPr>
        <w:pStyle w:val="a3"/>
        <w:ind w:right="584"/>
      </w:pPr>
      <w:r>
        <w:t>В процессе планирования педагогу-организатору необходимо ориентироваться на план воспитательной работы учреждения образования на текущий учебный год.</w:t>
      </w:r>
    </w:p>
    <w:p w:rsidR="00587D57" w:rsidRDefault="0004334E">
      <w:pPr>
        <w:ind w:left="810" w:right="1668"/>
        <w:rPr>
          <w:sz w:val="28"/>
        </w:rPr>
      </w:pPr>
      <w:r>
        <w:rPr>
          <w:i/>
          <w:sz w:val="28"/>
        </w:rPr>
        <w:t>Структура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</w:t>
      </w:r>
      <w:r>
        <w:rPr>
          <w:i/>
          <w:sz w:val="28"/>
        </w:rPr>
        <w:t>дагога-организатора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содержать: </w:t>
      </w:r>
      <w:r>
        <w:rPr>
          <w:sz w:val="28"/>
        </w:rPr>
        <w:t>аналитический отчет работы за предыдущий учебный год;</w:t>
      </w:r>
      <w:r>
        <w:rPr>
          <w:spacing w:val="40"/>
          <w:sz w:val="28"/>
        </w:rPr>
        <w:t xml:space="preserve"> </w:t>
      </w:r>
      <w:r>
        <w:rPr>
          <w:sz w:val="28"/>
        </w:rPr>
        <w:t>цель и задачи работы на текущий учебный год;</w:t>
      </w:r>
    </w:p>
    <w:p w:rsidR="00587D57" w:rsidRDefault="0004334E">
      <w:pPr>
        <w:pStyle w:val="a3"/>
        <w:spacing w:line="242" w:lineRule="auto"/>
        <w:ind w:right="593"/>
      </w:pPr>
      <w:r>
        <w:t>мероприятия по реализации основных направлений воспитания на полугодие, в том числе в шестой школьный день и каникулярный период;</w:t>
      </w:r>
    </w:p>
    <w:p w:rsidR="00587D57" w:rsidRDefault="0004334E">
      <w:pPr>
        <w:pStyle w:val="a3"/>
        <w:spacing w:line="317" w:lineRule="exact"/>
        <w:ind w:left="810" w:firstLine="0"/>
      </w:pPr>
      <w:r>
        <w:t>сроки,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проведения;</w:t>
      </w:r>
    </w:p>
    <w:p w:rsidR="00587D57" w:rsidRDefault="0004334E">
      <w:pPr>
        <w:pStyle w:val="a3"/>
        <w:ind w:right="593"/>
      </w:pPr>
      <w:r>
        <w:t xml:space="preserve">указание участников мероприятий и лиц, ответственных за проведение </w:t>
      </w:r>
      <w:r>
        <w:rPr>
          <w:spacing w:val="-2"/>
        </w:rPr>
        <w:t>мероприятий.</w:t>
      </w:r>
    </w:p>
    <w:p w:rsidR="00587D57" w:rsidRDefault="0004334E">
      <w:pPr>
        <w:pStyle w:val="a3"/>
        <w:tabs>
          <w:tab w:val="left" w:pos="2555"/>
          <w:tab w:val="left" w:pos="5150"/>
          <w:tab w:val="left" w:pos="7988"/>
        </w:tabs>
        <w:ind w:right="585"/>
      </w:pPr>
      <w:r>
        <w:t>Совместно с другим</w:t>
      </w:r>
      <w:r>
        <w:t xml:space="preserve">и педагогическими работниками педагог- организатор координирует работу детских и молодежных общественных объединений, указанных в республиканском реестре молодежных и детских </w:t>
      </w:r>
      <w:r>
        <w:rPr>
          <w:spacing w:val="-2"/>
        </w:rPr>
        <w:t>объединений,</w:t>
      </w:r>
      <w:r>
        <w:tab/>
      </w:r>
      <w:r>
        <w:rPr>
          <w:spacing w:val="-2"/>
        </w:rPr>
        <w:t>пользующихся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поддержкой</w:t>
      </w:r>
    </w:p>
    <w:p w:rsidR="00587D57" w:rsidRDefault="00587D57">
      <w:pPr>
        <w:sectPr w:rsidR="00587D57">
          <w:pgSz w:w="11900" w:h="16820"/>
          <w:pgMar w:top="1040" w:right="260" w:bottom="280" w:left="1600" w:header="724" w:footer="0" w:gutter="0"/>
          <w:cols w:space="720"/>
        </w:sectPr>
      </w:pPr>
    </w:p>
    <w:p w:rsidR="00587D57" w:rsidRDefault="00587D57">
      <w:pPr>
        <w:pStyle w:val="a3"/>
        <w:spacing w:before="24"/>
        <w:ind w:left="0" w:firstLine="0"/>
        <w:jc w:val="left"/>
      </w:pPr>
    </w:p>
    <w:p w:rsidR="00587D57" w:rsidRDefault="0004334E">
      <w:pPr>
        <w:pStyle w:val="a3"/>
        <w:spacing w:line="242" w:lineRule="auto"/>
        <w:ind w:right="586" w:firstLine="0"/>
      </w:pPr>
      <w:r>
        <w:t>(</w:t>
      </w:r>
      <w:hyperlink r:id="rId24">
        <w:r>
          <w:rPr>
            <w:u w:val="single"/>
          </w:rPr>
          <w:t>https://adu.by/images/2023/05/reestr.docx</w:t>
        </w:r>
      </w:hyperlink>
      <w:r>
        <w:t>), содействует их образованию, реализации целей и задач, предусмотренных уставами этих формирований.</w:t>
      </w:r>
    </w:p>
    <w:p w:rsidR="00587D57" w:rsidRDefault="0004334E">
      <w:pPr>
        <w:pStyle w:val="a3"/>
        <w:ind w:right="584"/>
      </w:pPr>
      <w:r>
        <w:t>На сайте общественного объединения «Белорусская республ</w:t>
      </w:r>
      <w:r>
        <w:t xml:space="preserve">иканская пионерская организация» размещена </w:t>
      </w:r>
      <w:hyperlink r:id="rId25">
        <w:r>
          <w:rPr>
            <w:u w:val="single"/>
          </w:rPr>
          <w:t>информационно-образовательная</w:t>
        </w:r>
      </w:hyperlink>
      <w:r>
        <w:t xml:space="preserve"> </w:t>
      </w:r>
      <w:hyperlink r:id="rId26">
        <w:r>
          <w:rPr>
            <w:u w:val="single"/>
          </w:rPr>
          <w:t>платформа для вожатых</w:t>
        </w:r>
      </w:hyperlink>
      <w:r>
        <w:t>.</w:t>
      </w:r>
    </w:p>
    <w:p w:rsidR="00587D57" w:rsidRDefault="0004334E">
      <w:pPr>
        <w:pStyle w:val="a3"/>
        <w:tabs>
          <w:tab w:val="left" w:pos="1512"/>
          <w:tab w:val="left" w:pos="2521"/>
          <w:tab w:val="left" w:pos="4329"/>
          <w:tab w:val="left" w:pos="6192"/>
          <w:tab w:val="left" w:pos="6955"/>
          <w:tab w:val="left" w:pos="8502"/>
        </w:tabs>
        <w:ind w:right="585"/>
        <w:jc w:val="right"/>
      </w:pPr>
      <w:r>
        <w:rPr>
          <w:spacing w:val="-6"/>
        </w:rPr>
        <w:t>На</w:t>
      </w:r>
      <w:r>
        <w:tab/>
      </w:r>
      <w:r>
        <w:rPr>
          <w:spacing w:val="-2"/>
        </w:rPr>
        <w:t>сайте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образования</w:t>
      </w:r>
      <w:r>
        <w:tab/>
      </w:r>
      <w:hyperlink r:id="rId27">
        <w:r>
          <w:rPr>
            <w:spacing w:val="-2"/>
            <w:u w:val="single"/>
          </w:rPr>
          <w:t>«Национальный</w:t>
        </w:r>
        <w:r>
          <w:rPr>
            <w:u w:val="single"/>
          </w:rPr>
          <w:tab/>
        </w:r>
        <w:r>
          <w:rPr>
            <w:spacing w:val="-2"/>
            <w:u w:val="single"/>
          </w:rPr>
          <w:t>детский</w:t>
        </w:r>
      </w:hyperlink>
      <w:r>
        <w:rPr>
          <w:spacing w:val="-2"/>
        </w:rPr>
        <w:t xml:space="preserve"> </w:t>
      </w:r>
      <w:hyperlink r:id="rId28">
        <w:r>
          <w:rPr>
            <w:u w:val="single"/>
          </w:rPr>
          <w:t>образовательно-оздоровительный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центр</w:t>
        </w:r>
        <w:r>
          <w:rPr>
            <w:spacing w:val="40"/>
            <w:u w:val="single"/>
          </w:rPr>
          <w:t xml:space="preserve"> </w:t>
        </w:r>
        <w:r>
          <w:rPr>
            <w:u w:val="single"/>
          </w:rPr>
          <w:t>«Зубренок»</w:t>
        </w:r>
      </w:hyperlink>
      <w:r>
        <w:tab/>
        <w:t>создан</w:t>
      </w:r>
      <w:r>
        <w:rPr>
          <w:spacing w:val="34"/>
        </w:rPr>
        <w:t xml:space="preserve"> </w:t>
      </w:r>
      <w:r>
        <w:t>виртуальный методический</w:t>
      </w:r>
      <w:r>
        <w:rPr>
          <w:spacing w:val="-13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дл</w:t>
      </w:r>
      <w:r>
        <w:t>я</w:t>
      </w:r>
      <w:r>
        <w:rPr>
          <w:spacing w:val="-11"/>
        </w:rPr>
        <w:t xml:space="preserve"> </w:t>
      </w:r>
      <w:r>
        <w:t>педагогов,</w:t>
      </w:r>
      <w:r>
        <w:rPr>
          <w:spacing w:val="-13"/>
        </w:rPr>
        <w:t xml:space="preserve"> </w:t>
      </w:r>
      <w:r>
        <w:t>организующих</w:t>
      </w:r>
      <w:r>
        <w:rPr>
          <w:spacing w:val="-10"/>
        </w:rPr>
        <w:t xml:space="preserve"> </w:t>
      </w:r>
      <w:r>
        <w:t>оздоровление</w:t>
      </w:r>
      <w:r>
        <w:rPr>
          <w:spacing w:val="-8"/>
        </w:rPr>
        <w:t xml:space="preserve"> </w:t>
      </w:r>
      <w:r>
        <w:rPr>
          <w:spacing w:val="-2"/>
        </w:rPr>
        <w:t>учащихся.</w:t>
      </w:r>
    </w:p>
    <w:p w:rsidR="00587D57" w:rsidRDefault="0004334E">
      <w:pPr>
        <w:pStyle w:val="a3"/>
        <w:ind w:right="590"/>
      </w:pPr>
      <w:r>
        <w:t>Педагогу-организатору, осуществляющему координацию деятельности детских и молодежных организаций, объединений, при организации и планировании воспитательной работы необходимо использовать следующую учебно-методическую литературу:</w:t>
      </w:r>
    </w:p>
    <w:p w:rsidR="00587D57" w:rsidRDefault="0004334E">
      <w:pPr>
        <w:pStyle w:val="a3"/>
        <w:ind w:right="589"/>
      </w:pPr>
      <w:hyperlink r:id="rId29">
        <w:r>
          <w:rPr>
            <w:u w:val="single"/>
          </w:rPr>
          <w:t>Ученическое самоуправление : от теории к практике : пособие для</w:t>
        </w:r>
      </w:hyperlink>
      <w:r>
        <w:t xml:space="preserve"> </w:t>
      </w:r>
      <w:hyperlink r:id="rId30">
        <w:r>
          <w:rPr>
            <w:u w:val="single"/>
          </w:rPr>
          <w:t>педагогов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учреждений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общего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среднего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образ</w:t>
        </w:r>
        <w:r>
          <w:rPr>
            <w:u w:val="single"/>
          </w:rPr>
          <w:t>ования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с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белорусским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и</w:t>
        </w:r>
        <w:r>
          <w:rPr>
            <w:spacing w:val="-14"/>
            <w:u w:val="single"/>
          </w:rPr>
          <w:t xml:space="preserve"> </w:t>
        </w:r>
        <w:r>
          <w:rPr>
            <w:u w:val="single"/>
          </w:rPr>
          <w:t>русским</w:t>
        </w:r>
      </w:hyperlink>
      <w:r>
        <w:t xml:space="preserve"> </w:t>
      </w:r>
      <w:hyperlink r:id="rId31">
        <w:r>
          <w:rPr>
            <w:u w:val="single"/>
          </w:rPr>
          <w:t>языками обучения / Н. К. Катович [и др.] ; под ред. Н. К. Катович. Минск :</w:t>
        </w:r>
      </w:hyperlink>
      <w:r>
        <w:t xml:space="preserve"> </w:t>
      </w:r>
      <w:hyperlink r:id="rId32">
        <w:r>
          <w:rPr>
            <w:u w:val="single"/>
          </w:rPr>
          <w:t>Национальный институт образования, 2021. 224 с.</w:t>
        </w:r>
      </w:hyperlink>
    </w:p>
    <w:p w:rsidR="00587D57" w:rsidRDefault="0004334E">
      <w:pPr>
        <w:pStyle w:val="a3"/>
        <w:ind w:right="582"/>
      </w:pPr>
      <w:hyperlink r:id="rId33">
        <w:r>
          <w:rPr>
            <w:u w:val="single"/>
          </w:rPr>
          <w:t>Подготовка</w:t>
        </w:r>
        <w:r>
          <w:rPr>
            <w:spacing w:val="-18"/>
            <w:u w:val="single"/>
          </w:rPr>
          <w:t xml:space="preserve"> </w:t>
        </w:r>
        <w:r>
          <w:rPr>
            <w:u w:val="single"/>
          </w:rPr>
          <w:t>лидеров</w:t>
        </w:r>
        <w:r>
          <w:rPr>
            <w:spacing w:val="-17"/>
            <w:u w:val="single"/>
          </w:rPr>
          <w:t xml:space="preserve"> </w:t>
        </w:r>
        <w:r>
          <w:rPr>
            <w:u w:val="single"/>
          </w:rPr>
          <w:t>детских</w:t>
        </w:r>
        <w:r>
          <w:rPr>
            <w:spacing w:val="-18"/>
            <w:u w:val="single"/>
          </w:rPr>
          <w:t xml:space="preserve"> </w:t>
        </w:r>
        <w:r>
          <w:rPr>
            <w:u w:val="single"/>
          </w:rPr>
          <w:t>и</w:t>
        </w:r>
        <w:r>
          <w:rPr>
            <w:spacing w:val="-17"/>
            <w:u w:val="single"/>
          </w:rPr>
          <w:t xml:space="preserve"> </w:t>
        </w:r>
        <w:r>
          <w:rPr>
            <w:u w:val="single"/>
          </w:rPr>
          <w:t>молодежных</w:t>
        </w:r>
        <w:r>
          <w:rPr>
            <w:spacing w:val="-18"/>
            <w:u w:val="single"/>
          </w:rPr>
          <w:t xml:space="preserve"> </w:t>
        </w:r>
        <w:r>
          <w:rPr>
            <w:u w:val="single"/>
          </w:rPr>
          <w:t>общественных</w:t>
        </w:r>
        <w:r>
          <w:rPr>
            <w:spacing w:val="-17"/>
            <w:u w:val="single"/>
          </w:rPr>
          <w:t xml:space="preserve"> </w:t>
        </w:r>
        <w:r>
          <w:rPr>
            <w:u w:val="single"/>
          </w:rPr>
          <w:t>объединений</w:t>
        </w:r>
      </w:hyperlink>
      <w:r>
        <w:t xml:space="preserve"> </w:t>
      </w:r>
      <w:hyperlink r:id="rId34">
        <w:r>
          <w:rPr>
            <w:u w:val="single"/>
          </w:rPr>
          <w:t>в учреждениях образования : пособие для педагогов учреждений общего</w:t>
        </w:r>
      </w:hyperlink>
      <w:r>
        <w:t xml:space="preserve"> </w:t>
      </w:r>
      <w:hyperlink r:id="rId35">
        <w:r>
          <w:rPr>
            <w:u w:val="single"/>
          </w:rPr>
          <w:t>среднего образования с белорусским и русским языками обучения,</w:t>
        </w:r>
      </w:hyperlink>
      <w:r>
        <w:t xml:space="preserve"> </w:t>
      </w:r>
      <w:hyperlink r:id="rId36">
        <w:r>
          <w:rPr>
            <w:u w:val="single"/>
          </w:rPr>
          <w:t>учреждений дополнительного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образования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детей и молодежи / М. Е.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Минова.</w:t>
        </w:r>
      </w:hyperlink>
      <w:r>
        <w:t xml:space="preserve"> </w:t>
      </w:r>
      <w:hyperlink r:id="rId37">
        <w:r>
          <w:rPr>
            <w:u w:val="single"/>
          </w:rPr>
          <w:t>Минск : Национальный институт образования, 2018</w:t>
        </w:r>
      </w:hyperlink>
    </w:p>
    <w:p w:rsidR="00587D57" w:rsidRDefault="00587D57">
      <w:pPr>
        <w:pStyle w:val="a3"/>
        <w:spacing w:before="4"/>
        <w:ind w:left="0" w:firstLine="0"/>
        <w:jc w:val="left"/>
      </w:pPr>
    </w:p>
    <w:p w:rsidR="00587D57" w:rsidRDefault="00587D57">
      <w:pPr>
        <w:spacing w:before="83"/>
        <w:ind w:right="582"/>
        <w:jc w:val="right"/>
        <w:rPr>
          <w:sz w:val="30"/>
        </w:rPr>
      </w:pPr>
    </w:p>
    <w:sectPr w:rsidR="00587D57">
      <w:headerReference w:type="default" r:id="rId38"/>
      <w:pgSz w:w="11900" w:h="16820"/>
      <w:pgMar w:top="1720" w:right="260" w:bottom="280" w:left="160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E" w:rsidRDefault="0004334E">
      <w:r>
        <w:separator/>
      </w:r>
    </w:p>
  </w:endnote>
  <w:endnote w:type="continuationSeparator" w:id="0">
    <w:p w:rsidR="0004334E" w:rsidRDefault="0004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122546"/>
      <w:docPartObj>
        <w:docPartGallery w:val="Page Numbers (Bottom of Page)"/>
        <w:docPartUnique/>
      </w:docPartObj>
    </w:sdtPr>
    <w:sdtContent>
      <w:p w:rsidR="007939C1" w:rsidRDefault="007939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9C1" w:rsidRDefault="007939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E" w:rsidRDefault="0004334E">
      <w:r>
        <w:separator/>
      </w:r>
    </w:p>
  </w:footnote>
  <w:footnote w:type="continuationSeparator" w:id="0">
    <w:p w:rsidR="0004334E" w:rsidRDefault="0004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57" w:rsidRDefault="00587D57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57" w:rsidRDefault="00587D5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B62"/>
    <w:multiLevelType w:val="hybridMultilevel"/>
    <w:tmpl w:val="75666BC2"/>
    <w:lvl w:ilvl="0" w:tplc="5ED2F9B8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08CB1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2" w:tplc="FC68AD9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2A86CCB0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 w:tplc="29E22B16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322AEE62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6" w:tplc="ACA846EC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29561B3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8" w:tplc="D92275AA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7A7424"/>
    <w:multiLevelType w:val="hybridMultilevel"/>
    <w:tmpl w:val="8F08B60E"/>
    <w:lvl w:ilvl="0" w:tplc="BD6A46C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2B61250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E13C72F6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AEB0232E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4" w:tplc="EF1EEDC8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B074CAA6">
      <w:numFmt w:val="bullet"/>
      <w:lvlText w:val="•"/>
      <w:lvlJc w:val="left"/>
      <w:pPr>
        <w:ind w:left="5069" w:hanging="164"/>
      </w:pPr>
      <w:rPr>
        <w:rFonts w:hint="default"/>
        <w:lang w:val="ru-RU" w:eastAsia="en-US" w:bidi="ar-SA"/>
      </w:rPr>
    </w:lvl>
    <w:lvl w:ilvl="6" w:tplc="C96A83AA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74A0ACF0">
      <w:numFmt w:val="bullet"/>
      <w:lvlText w:val="•"/>
      <w:lvlJc w:val="left"/>
      <w:pPr>
        <w:ind w:left="7057" w:hanging="164"/>
      </w:pPr>
      <w:rPr>
        <w:rFonts w:hint="default"/>
        <w:lang w:val="ru-RU" w:eastAsia="en-US" w:bidi="ar-SA"/>
      </w:rPr>
    </w:lvl>
    <w:lvl w:ilvl="8" w:tplc="24EE006E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A2C5FC4"/>
    <w:multiLevelType w:val="multilevel"/>
    <w:tmpl w:val="DC149260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435C6C2A"/>
    <w:multiLevelType w:val="hybridMultilevel"/>
    <w:tmpl w:val="B7C0E93E"/>
    <w:lvl w:ilvl="0" w:tplc="A5E6FB00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AF468">
      <w:numFmt w:val="bullet"/>
      <w:lvlText w:val="•"/>
      <w:lvlJc w:val="left"/>
      <w:pPr>
        <w:ind w:left="1741" w:hanging="281"/>
      </w:pPr>
      <w:rPr>
        <w:rFonts w:hint="default"/>
        <w:lang w:val="ru-RU" w:eastAsia="en-US" w:bidi="ar-SA"/>
      </w:rPr>
    </w:lvl>
    <w:lvl w:ilvl="2" w:tplc="CF489BA0">
      <w:numFmt w:val="bullet"/>
      <w:lvlText w:val="•"/>
      <w:lvlJc w:val="left"/>
      <w:pPr>
        <w:ind w:left="2663" w:hanging="281"/>
      </w:pPr>
      <w:rPr>
        <w:rFonts w:hint="default"/>
        <w:lang w:val="ru-RU" w:eastAsia="en-US" w:bidi="ar-SA"/>
      </w:rPr>
    </w:lvl>
    <w:lvl w:ilvl="3" w:tplc="D668031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AF86517E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5" w:tplc="D2908CBA">
      <w:numFmt w:val="bullet"/>
      <w:lvlText w:val="•"/>
      <w:lvlJc w:val="left"/>
      <w:pPr>
        <w:ind w:left="5429" w:hanging="281"/>
      </w:pPr>
      <w:rPr>
        <w:rFonts w:hint="default"/>
        <w:lang w:val="ru-RU" w:eastAsia="en-US" w:bidi="ar-SA"/>
      </w:rPr>
    </w:lvl>
    <w:lvl w:ilvl="6" w:tplc="3D26644C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3C0C0DE0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A7501E3C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20962D0"/>
    <w:multiLevelType w:val="multilevel"/>
    <w:tmpl w:val="0A6088D4"/>
    <w:lvl w:ilvl="0">
      <w:start w:val="2"/>
      <w:numFmt w:val="decimal"/>
      <w:lvlText w:val="%1"/>
      <w:lvlJc w:val="left"/>
      <w:pPr>
        <w:ind w:left="128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3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646E29C9"/>
    <w:multiLevelType w:val="hybridMultilevel"/>
    <w:tmpl w:val="64BE2976"/>
    <w:lvl w:ilvl="0" w:tplc="022C92C8">
      <w:start w:val="1"/>
      <w:numFmt w:val="upperRoman"/>
      <w:lvlText w:val="%1."/>
      <w:lvlJc w:val="left"/>
      <w:pPr>
        <w:ind w:left="1036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8"/>
        <w:szCs w:val="28"/>
        <w:lang w:val="ru-RU" w:eastAsia="en-US" w:bidi="ar-SA"/>
      </w:rPr>
    </w:lvl>
    <w:lvl w:ilvl="1" w:tplc="A6FCA734">
      <w:numFmt w:val="bullet"/>
      <w:lvlText w:val="•"/>
      <w:lvlJc w:val="left"/>
      <w:pPr>
        <w:ind w:left="1894" w:hanging="235"/>
      </w:pPr>
      <w:rPr>
        <w:rFonts w:hint="default"/>
        <w:lang w:val="ru-RU" w:eastAsia="en-US" w:bidi="ar-SA"/>
      </w:rPr>
    </w:lvl>
    <w:lvl w:ilvl="2" w:tplc="FDB2521A">
      <w:numFmt w:val="bullet"/>
      <w:lvlText w:val="•"/>
      <w:lvlJc w:val="left"/>
      <w:pPr>
        <w:ind w:left="2748" w:hanging="235"/>
      </w:pPr>
      <w:rPr>
        <w:rFonts w:hint="default"/>
        <w:lang w:val="ru-RU" w:eastAsia="en-US" w:bidi="ar-SA"/>
      </w:rPr>
    </w:lvl>
    <w:lvl w:ilvl="3" w:tplc="2932E42E">
      <w:numFmt w:val="bullet"/>
      <w:lvlText w:val="•"/>
      <w:lvlJc w:val="left"/>
      <w:pPr>
        <w:ind w:left="3603" w:hanging="235"/>
      </w:pPr>
      <w:rPr>
        <w:rFonts w:hint="default"/>
        <w:lang w:val="ru-RU" w:eastAsia="en-US" w:bidi="ar-SA"/>
      </w:rPr>
    </w:lvl>
    <w:lvl w:ilvl="4" w:tplc="3E268B5E">
      <w:numFmt w:val="bullet"/>
      <w:lvlText w:val="•"/>
      <w:lvlJc w:val="left"/>
      <w:pPr>
        <w:ind w:left="4457" w:hanging="235"/>
      </w:pPr>
      <w:rPr>
        <w:rFonts w:hint="default"/>
        <w:lang w:val="ru-RU" w:eastAsia="en-US" w:bidi="ar-SA"/>
      </w:rPr>
    </w:lvl>
    <w:lvl w:ilvl="5" w:tplc="0254A4F4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AA66A36E">
      <w:numFmt w:val="bullet"/>
      <w:lvlText w:val="•"/>
      <w:lvlJc w:val="left"/>
      <w:pPr>
        <w:ind w:left="6166" w:hanging="235"/>
      </w:pPr>
      <w:rPr>
        <w:rFonts w:hint="default"/>
        <w:lang w:val="ru-RU" w:eastAsia="en-US" w:bidi="ar-SA"/>
      </w:rPr>
    </w:lvl>
    <w:lvl w:ilvl="7" w:tplc="4E9AF8EC">
      <w:numFmt w:val="bullet"/>
      <w:lvlText w:val="•"/>
      <w:lvlJc w:val="left"/>
      <w:pPr>
        <w:ind w:left="7020" w:hanging="235"/>
      </w:pPr>
      <w:rPr>
        <w:rFonts w:hint="default"/>
        <w:lang w:val="ru-RU" w:eastAsia="en-US" w:bidi="ar-SA"/>
      </w:rPr>
    </w:lvl>
    <w:lvl w:ilvl="8" w:tplc="0068FEB6">
      <w:numFmt w:val="bullet"/>
      <w:lvlText w:val="•"/>
      <w:lvlJc w:val="left"/>
      <w:pPr>
        <w:ind w:left="7875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672F3526"/>
    <w:multiLevelType w:val="hybridMultilevel"/>
    <w:tmpl w:val="6F06C8BA"/>
    <w:lvl w:ilvl="0" w:tplc="40FA38C4">
      <w:start w:val="1"/>
      <w:numFmt w:val="upperRoman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5CA150">
      <w:start w:val="1"/>
      <w:numFmt w:val="decimal"/>
      <w:lvlText w:val="%2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56B4CA">
      <w:numFmt w:val="bullet"/>
      <w:lvlText w:val="•"/>
      <w:lvlJc w:val="left"/>
      <w:pPr>
        <w:ind w:left="2087" w:hanging="425"/>
      </w:pPr>
      <w:rPr>
        <w:rFonts w:hint="default"/>
        <w:lang w:val="ru-RU" w:eastAsia="en-US" w:bidi="ar-SA"/>
      </w:rPr>
    </w:lvl>
    <w:lvl w:ilvl="3" w:tplc="42263058">
      <w:numFmt w:val="bullet"/>
      <w:lvlText w:val="•"/>
      <w:lvlJc w:val="left"/>
      <w:pPr>
        <w:ind w:left="3081" w:hanging="425"/>
      </w:pPr>
      <w:rPr>
        <w:rFonts w:hint="default"/>
        <w:lang w:val="ru-RU" w:eastAsia="en-US" w:bidi="ar-SA"/>
      </w:rPr>
    </w:lvl>
    <w:lvl w:ilvl="4" w:tplc="E982E0FE">
      <w:numFmt w:val="bullet"/>
      <w:lvlText w:val="•"/>
      <w:lvlJc w:val="left"/>
      <w:pPr>
        <w:ind w:left="4075" w:hanging="425"/>
      </w:pPr>
      <w:rPr>
        <w:rFonts w:hint="default"/>
        <w:lang w:val="ru-RU" w:eastAsia="en-US" w:bidi="ar-SA"/>
      </w:rPr>
    </w:lvl>
    <w:lvl w:ilvl="5" w:tplc="F090774E">
      <w:numFmt w:val="bullet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 w:tplc="817E29E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D09C748E">
      <w:numFmt w:val="bullet"/>
      <w:lvlText w:val="•"/>
      <w:lvlJc w:val="left"/>
      <w:pPr>
        <w:ind w:left="7057" w:hanging="425"/>
      </w:pPr>
      <w:rPr>
        <w:rFonts w:hint="default"/>
        <w:lang w:val="ru-RU" w:eastAsia="en-US" w:bidi="ar-SA"/>
      </w:rPr>
    </w:lvl>
    <w:lvl w:ilvl="8" w:tplc="EC1CAEAE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7A9508B9"/>
    <w:multiLevelType w:val="hybridMultilevel"/>
    <w:tmpl w:val="AC36143A"/>
    <w:lvl w:ilvl="0" w:tplc="79DC54EA">
      <w:start w:val="1"/>
      <w:numFmt w:val="upperRoman"/>
      <w:lvlText w:val="%1."/>
      <w:lvlJc w:val="left"/>
      <w:pPr>
        <w:ind w:left="105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068038">
      <w:numFmt w:val="bullet"/>
      <w:lvlText w:val="•"/>
      <w:lvlJc w:val="left"/>
      <w:pPr>
        <w:ind w:left="1957" w:hanging="250"/>
      </w:pPr>
      <w:rPr>
        <w:rFonts w:hint="default"/>
        <w:lang w:val="ru-RU" w:eastAsia="en-US" w:bidi="ar-SA"/>
      </w:rPr>
    </w:lvl>
    <w:lvl w:ilvl="2" w:tplc="66122322">
      <w:numFmt w:val="bullet"/>
      <w:lvlText w:val="•"/>
      <w:lvlJc w:val="left"/>
      <w:pPr>
        <w:ind w:left="2855" w:hanging="250"/>
      </w:pPr>
      <w:rPr>
        <w:rFonts w:hint="default"/>
        <w:lang w:val="ru-RU" w:eastAsia="en-US" w:bidi="ar-SA"/>
      </w:rPr>
    </w:lvl>
    <w:lvl w:ilvl="3" w:tplc="16E4894A">
      <w:numFmt w:val="bullet"/>
      <w:lvlText w:val="•"/>
      <w:lvlJc w:val="left"/>
      <w:pPr>
        <w:ind w:left="3753" w:hanging="250"/>
      </w:pPr>
      <w:rPr>
        <w:rFonts w:hint="default"/>
        <w:lang w:val="ru-RU" w:eastAsia="en-US" w:bidi="ar-SA"/>
      </w:rPr>
    </w:lvl>
    <w:lvl w:ilvl="4" w:tplc="70FCE380">
      <w:numFmt w:val="bullet"/>
      <w:lvlText w:val="•"/>
      <w:lvlJc w:val="left"/>
      <w:pPr>
        <w:ind w:left="4651" w:hanging="250"/>
      </w:pPr>
      <w:rPr>
        <w:rFonts w:hint="default"/>
        <w:lang w:val="ru-RU" w:eastAsia="en-US" w:bidi="ar-SA"/>
      </w:rPr>
    </w:lvl>
    <w:lvl w:ilvl="5" w:tplc="25208CB2">
      <w:numFmt w:val="bullet"/>
      <w:lvlText w:val="•"/>
      <w:lvlJc w:val="left"/>
      <w:pPr>
        <w:ind w:left="5549" w:hanging="250"/>
      </w:pPr>
      <w:rPr>
        <w:rFonts w:hint="default"/>
        <w:lang w:val="ru-RU" w:eastAsia="en-US" w:bidi="ar-SA"/>
      </w:rPr>
    </w:lvl>
    <w:lvl w:ilvl="6" w:tplc="19D42B6C">
      <w:numFmt w:val="bullet"/>
      <w:lvlText w:val="•"/>
      <w:lvlJc w:val="left"/>
      <w:pPr>
        <w:ind w:left="6447" w:hanging="250"/>
      </w:pPr>
      <w:rPr>
        <w:rFonts w:hint="default"/>
        <w:lang w:val="ru-RU" w:eastAsia="en-US" w:bidi="ar-SA"/>
      </w:rPr>
    </w:lvl>
    <w:lvl w:ilvl="7" w:tplc="24BA3F32">
      <w:numFmt w:val="bullet"/>
      <w:lvlText w:val="•"/>
      <w:lvlJc w:val="left"/>
      <w:pPr>
        <w:ind w:left="7345" w:hanging="250"/>
      </w:pPr>
      <w:rPr>
        <w:rFonts w:hint="default"/>
        <w:lang w:val="ru-RU" w:eastAsia="en-US" w:bidi="ar-SA"/>
      </w:rPr>
    </w:lvl>
    <w:lvl w:ilvl="8" w:tplc="BFB29918">
      <w:numFmt w:val="bullet"/>
      <w:lvlText w:val="•"/>
      <w:lvlJc w:val="left"/>
      <w:pPr>
        <w:ind w:left="8243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7FA11CF4"/>
    <w:multiLevelType w:val="multilevel"/>
    <w:tmpl w:val="B4B2C238"/>
    <w:lvl w:ilvl="0">
      <w:start w:val="2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7D57"/>
    <w:rsid w:val="0004334E"/>
    <w:rsid w:val="00587D57"/>
    <w:rsid w:val="007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7C02"/>
  <w15:docId w15:val="{3F4D1A74-B472-4A7A-BAED-F91AEB02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9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939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39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3/02/post-MO-RB-450-2022.docx" TargetMode="External"/><Relationship Id="rId13" Type="http://schemas.openxmlformats.org/officeDocument/2006/relationships/hyperlink" Target="https://adu.by/images/2018/01/post-MO-27.12.2017-perechen-dok.docx" TargetMode="External"/><Relationship Id="rId18" Type="http://schemas.openxmlformats.org/officeDocument/2006/relationships/hyperlink" Target="https://adu.by/images/2022/09/post-MO-RB-227-2022.pdf" TargetMode="External"/><Relationship Id="rId26" Type="http://schemas.openxmlformats.org/officeDocument/2006/relationships/hyperlink" Target="https://brpo.by/vozhatym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du.by/images/2022/09/post-MO-RB-227-2022.pdf" TargetMode="External"/><Relationship Id="rId34" Type="http://schemas.openxmlformats.org/officeDocument/2006/relationships/hyperlink" Target="https://adu.by/images/2023/vosp/2018_Minova_Podgotovka_liderov_detskih_i_molodejnih.pdf" TargetMode="External"/><Relationship Id="rId7" Type="http://schemas.openxmlformats.org/officeDocument/2006/relationships/hyperlink" Target="https://adu.by/images/2023/02/post-MO-RB-450-2022.docx" TargetMode="External"/><Relationship Id="rId12" Type="http://schemas.openxmlformats.org/officeDocument/2006/relationships/hyperlink" Target="https://adu.by/images/2018/01/post-MO-27.12.2017-perechen-dok.docx" TargetMode="External"/><Relationship Id="rId17" Type="http://schemas.openxmlformats.org/officeDocument/2006/relationships/hyperlink" Target="https://method.nchtdm.by/elektronnaya_biblioteka/" TargetMode="External"/><Relationship Id="rId25" Type="http://schemas.openxmlformats.org/officeDocument/2006/relationships/hyperlink" Target="https://brpo.by/vozhatym/" TargetMode="External"/><Relationship Id="rId33" Type="http://schemas.openxmlformats.org/officeDocument/2006/relationships/hyperlink" Target="https://adu.by/images/2023/vosp/2018_Minova_Podgotovka_liderov_detskih_i_molodejnih.pdf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adu.by/images/2022/09/post-MO-RB-227-2022.pdf" TargetMode="External"/><Relationship Id="rId29" Type="http://schemas.openxmlformats.org/officeDocument/2006/relationships/hyperlink" Target="https://adu.by/images/2023/vosp/Katovich-uchenich-samoupravleni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/images/2018/01/post-MO-27.12.2017-perechen-dok.docx" TargetMode="External"/><Relationship Id="rId24" Type="http://schemas.openxmlformats.org/officeDocument/2006/relationships/hyperlink" Target="https://adu.by/images/2023/05/reestr.docx" TargetMode="External"/><Relationship Id="rId32" Type="http://schemas.openxmlformats.org/officeDocument/2006/relationships/hyperlink" Target="https://adu.by/images/2023/vosp/Katovich-uchenich-samoupravlenie.pdf" TargetMode="External"/><Relationship Id="rId37" Type="http://schemas.openxmlformats.org/officeDocument/2006/relationships/hyperlink" Target="https://adu.by/images/2023/vosp/2018_Minova_Podgotovka_liderov_detskih_i_molodejnih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edu.gov.by/sistema-obrazovaniya/glavnoe-upravlenie-obshchego-srednego-doshkolnogo-i-spetsialnogo-obrazovaniya/srenee-obr/2022-2023-uchebnyy-god/%D0%9F%D1%80%D0%B8%D0%BA%D0%B0%D0%B7401_10_06%20_%D0%BF%D1%80%D0%B0%D0%B2%D0%B8%D0%BB%D0%B0%20%D0%BF%D0%B5%D0%B4_%D1%80%D0%B0%D0%B1%D0%BE%D1%82%D0%BD%D0%B8%D0%BA%D0%BE%D0%B2.pdf" TargetMode="External"/><Relationship Id="rId28" Type="http://schemas.openxmlformats.org/officeDocument/2006/relationships/hyperlink" Target="https://tri-o-zubronok.by/pedagogam/virtualnyy-metodicheskiy-kabinet-1/" TargetMode="External"/><Relationship Id="rId36" Type="http://schemas.openxmlformats.org/officeDocument/2006/relationships/hyperlink" Target="https://adu.by/images/2023/vosp/2018_Minova_Podgotovka_liderov_detskih_i_molodejnih.pdf" TargetMode="External"/><Relationship Id="rId10" Type="http://schemas.openxmlformats.org/officeDocument/2006/relationships/hyperlink" Target="https://adu.by/images/2018/01/post-MO-27.12.2017-perechen-dok.docx" TargetMode="External"/><Relationship Id="rId19" Type="http://schemas.openxmlformats.org/officeDocument/2006/relationships/hyperlink" Target="https://adu.by/images/2022/09/post-MO-RB-227-2022.pdf" TargetMode="External"/><Relationship Id="rId31" Type="http://schemas.openxmlformats.org/officeDocument/2006/relationships/hyperlink" Target="https://adu.by/images/2023/vosp/Katovich-uchenich-samoupravl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images/2023/02/post-MO-RB-450-2022.docx" TargetMode="External"/><Relationship Id="rId14" Type="http://schemas.openxmlformats.org/officeDocument/2006/relationships/hyperlink" Target="https://adu.by/images/2018/01/post-MO-27.12.2017-perechen-dok.docx" TargetMode="External"/><Relationship Id="rId22" Type="http://schemas.openxmlformats.org/officeDocument/2006/relationships/hyperlink" Target="https://edu.gov.by/sistema-obrazovaniya/glavnoe-upravlenie-obshchego-srednego-doshkolnogo-i-spetsialnogo-obrazovaniya/srenee-obr/2022-2023-uchebnyy-god/%D0%9F%D1%80%D0%B8%D0%BA%D0%B0%D0%B7401_10_06%20_%D0%BF%D1%80%D0%B0%D0%B2%D0%B8%D0%BB%D0%B0%20%D0%BF%D0%B5%D0%B4_%D1%80%D0%B0%D0%B1%D0%BE%D1%82%D0%BD%D0%B8%D0%BA%D0%BE%D0%B2.pdf" TargetMode="External"/><Relationship Id="rId27" Type="http://schemas.openxmlformats.org/officeDocument/2006/relationships/hyperlink" Target="https://tri-o-zubronok.by/pedagogam/virtualnyy-metodicheskiy-kabinet-1/" TargetMode="External"/><Relationship Id="rId30" Type="http://schemas.openxmlformats.org/officeDocument/2006/relationships/hyperlink" Target="https://adu.by/images/2023/vosp/Katovich-uchenich-samoupravlenie.pdf" TargetMode="External"/><Relationship Id="rId35" Type="http://schemas.openxmlformats.org/officeDocument/2006/relationships/hyperlink" Target="https://adu.by/images/2023/vosp/2018_Minova_Podgotovka_liderov_detskih_i_molodejni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4117</Words>
  <Characters>23469</Characters>
  <Application>Microsoft Office Word</Application>
  <DocSecurity>0</DocSecurity>
  <Lines>195</Lines>
  <Paragraphs>55</Paragraphs>
  <ScaleCrop>false</ScaleCrop>
  <Company/>
  <LinksUpToDate>false</LinksUpToDate>
  <CharactersWithSpaces>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2024-09-24T20:17:00Z</dcterms:created>
  <dcterms:modified xsi:type="dcterms:W3CDTF">2024-09-24T20:32:00Z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